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D350" w14:textId="77777777" w:rsidR="009A3553" w:rsidRPr="00F044DC" w:rsidRDefault="009A3553" w:rsidP="00F044DC">
      <w:pPr>
        <w:spacing w:line="360" w:lineRule="auto"/>
        <w:jc w:val="both"/>
        <w:rPr>
          <w:rFonts w:ascii="Arial" w:hAnsi="Arial" w:cs="Arial"/>
          <w:sz w:val="20"/>
          <w:szCs w:val="20"/>
          <w:lang w:val="de-DE"/>
        </w:rPr>
      </w:pPr>
      <w:bookmarkStart w:id="0" w:name="_Hlk190170905"/>
      <w:bookmarkEnd w:id="0"/>
    </w:p>
    <w:p w14:paraId="7EEEDCDE" w14:textId="7C536225" w:rsidR="009A3553" w:rsidRPr="00F044DC" w:rsidRDefault="009A3553" w:rsidP="00F044DC">
      <w:pPr>
        <w:spacing w:line="360" w:lineRule="auto"/>
        <w:jc w:val="both"/>
        <w:rPr>
          <w:rFonts w:ascii="Arial" w:hAnsi="Arial" w:cs="Arial"/>
          <w:sz w:val="20"/>
          <w:szCs w:val="20"/>
        </w:rPr>
      </w:pPr>
    </w:p>
    <w:p w14:paraId="2C9C33A0" w14:textId="77777777" w:rsidR="009A3553" w:rsidRPr="00F044DC" w:rsidRDefault="009A3553" w:rsidP="00F044DC">
      <w:pPr>
        <w:spacing w:line="360" w:lineRule="auto"/>
        <w:jc w:val="both"/>
        <w:rPr>
          <w:rFonts w:ascii="Arial" w:hAnsi="Arial" w:cs="Arial"/>
          <w:sz w:val="20"/>
          <w:szCs w:val="20"/>
        </w:rPr>
      </w:pPr>
    </w:p>
    <w:p w14:paraId="6810C61D" w14:textId="23397694" w:rsidR="00874F7D" w:rsidRPr="00F044DC" w:rsidRDefault="00874F7D" w:rsidP="00F044DC">
      <w:pPr>
        <w:spacing w:line="360" w:lineRule="auto"/>
        <w:jc w:val="both"/>
        <w:rPr>
          <w:rFonts w:ascii="Arial" w:hAnsi="Arial" w:cs="Arial"/>
          <w:sz w:val="20"/>
          <w:szCs w:val="20"/>
        </w:rPr>
      </w:pPr>
    </w:p>
    <w:p w14:paraId="668D326E" w14:textId="77777777" w:rsidR="00874F7D" w:rsidRPr="00F044DC" w:rsidRDefault="00874F7D" w:rsidP="00F044DC">
      <w:pPr>
        <w:spacing w:line="360" w:lineRule="auto"/>
        <w:jc w:val="both"/>
        <w:rPr>
          <w:rFonts w:ascii="Arial" w:hAnsi="Arial" w:cs="Arial"/>
          <w:sz w:val="20"/>
          <w:szCs w:val="20"/>
        </w:rPr>
      </w:pPr>
    </w:p>
    <w:p w14:paraId="715BAC94" w14:textId="77777777" w:rsidR="00D834AD" w:rsidRPr="00F044DC" w:rsidRDefault="00D834AD" w:rsidP="00F044DC">
      <w:pPr>
        <w:spacing w:line="360" w:lineRule="auto"/>
        <w:jc w:val="both"/>
        <w:rPr>
          <w:rFonts w:ascii="Arial" w:hAnsi="Arial" w:cs="Arial"/>
          <w:b/>
          <w:sz w:val="20"/>
          <w:szCs w:val="20"/>
        </w:rPr>
      </w:pPr>
    </w:p>
    <w:p w14:paraId="64F898F5" w14:textId="77777777" w:rsidR="00D834AD" w:rsidRPr="00F044DC" w:rsidRDefault="00D834AD" w:rsidP="00F044DC">
      <w:pPr>
        <w:spacing w:line="360" w:lineRule="auto"/>
        <w:jc w:val="both"/>
        <w:rPr>
          <w:rFonts w:ascii="Arial" w:hAnsi="Arial" w:cs="Arial"/>
          <w:b/>
          <w:sz w:val="20"/>
          <w:szCs w:val="20"/>
        </w:rPr>
      </w:pPr>
    </w:p>
    <w:p w14:paraId="3010DE20" w14:textId="77777777" w:rsidR="00D834AD" w:rsidRPr="00F044DC" w:rsidRDefault="00D834AD" w:rsidP="00F044DC">
      <w:pPr>
        <w:spacing w:line="360" w:lineRule="auto"/>
        <w:jc w:val="both"/>
        <w:rPr>
          <w:rFonts w:ascii="Arial" w:hAnsi="Arial" w:cs="Arial"/>
          <w:b/>
          <w:sz w:val="20"/>
          <w:szCs w:val="20"/>
        </w:rPr>
      </w:pPr>
    </w:p>
    <w:p w14:paraId="1226336A" w14:textId="5F1B51E5" w:rsidR="00D834AD" w:rsidRPr="00F044DC" w:rsidRDefault="00D834AD" w:rsidP="00F044DC">
      <w:pPr>
        <w:spacing w:line="360" w:lineRule="auto"/>
        <w:jc w:val="both"/>
        <w:rPr>
          <w:rFonts w:ascii="Arial" w:hAnsi="Arial" w:cs="Arial"/>
          <w:b/>
          <w:sz w:val="20"/>
          <w:szCs w:val="20"/>
        </w:rPr>
      </w:pPr>
    </w:p>
    <w:p w14:paraId="4D2D8D08" w14:textId="77777777" w:rsidR="002772E0" w:rsidRPr="00F044DC" w:rsidRDefault="002772E0" w:rsidP="00F044DC">
      <w:pPr>
        <w:spacing w:line="360" w:lineRule="auto"/>
        <w:jc w:val="both"/>
        <w:rPr>
          <w:rFonts w:ascii="Arial" w:hAnsi="Arial" w:cs="Arial"/>
          <w:b/>
          <w:sz w:val="20"/>
          <w:szCs w:val="20"/>
        </w:rPr>
      </w:pPr>
    </w:p>
    <w:p w14:paraId="67885CAC" w14:textId="77777777" w:rsidR="002772E0" w:rsidRPr="00F044DC" w:rsidRDefault="002772E0" w:rsidP="00F044DC">
      <w:pPr>
        <w:spacing w:line="360" w:lineRule="auto"/>
        <w:jc w:val="both"/>
        <w:rPr>
          <w:rFonts w:ascii="Arial" w:hAnsi="Arial" w:cs="Arial"/>
          <w:b/>
          <w:sz w:val="20"/>
          <w:szCs w:val="20"/>
        </w:rPr>
      </w:pPr>
    </w:p>
    <w:p w14:paraId="75581A7B" w14:textId="6199374A" w:rsidR="002772E0" w:rsidRPr="00F044DC" w:rsidRDefault="002772E0" w:rsidP="00F044DC">
      <w:pPr>
        <w:spacing w:line="360" w:lineRule="auto"/>
        <w:jc w:val="both"/>
        <w:rPr>
          <w:rFonts w:ascii="Arial" w:hAnsi="Arial" w:cs="Arial"/>
          <w:b/>
          <w:sz w:val="20"/>
          <w:szCs w:val="20"/>
        </w:rPr>
      </w:pPr>
    </w:p>
    <w:p w14:paraId="4FFCE562" w14:textId="77777777" w:rsidR="002772E0" w:rsidRPr="00387E6A" w:rsidRDefault="002772E0" w:rsidP="00F044DC">
      <w:pPr>
        <w:spacing w:line="360" w:lineRule="auto"/>
        <w:jc w:val="both"/>
        <w:rPr>
          <w:rFonts w:ascii="Arial" w:hAnsi="Arial" w:cs="Arial"/>
          <w:bCs/>
          <w:sz w:val="20"/>
          <w:szCs w:val="20"/>
        </w:rPr>
      </w:pPr>
    </w:p>
    <w:p w14:paraId="535D1D2C" w14:textId="0027CC93" w:rsidR="00583793" w:rsidRPr="00834154" w:rsidRDefault="00387E6A" w:rsidP="00F044DC">
      <w:pPr>
        <w:spacing w:line="360" w:lineRule="auto"/>
        <w:jc w:val="both"/>
        <w:rPr>
          <w:rFonts w:ascii="Arial" w:hAnsi="Arial" w:cs="Arial"/>
          <w:bCs/>
          <w:sz w:val="20"/>
          <w:szCs w:val="20"/>
          <w:lang w:val="en-GB"/>
        </w:rPr>
      </w:pPr>
      <w:r w:rsidRPr="00834154">
        <w:rPr>
          <w:rFonts w:ascii="Arial" w:hAnsi="Arial" w:cs="Arial"/>
          <w:bCs/>
          <w:sz w:val="20"/>
          <w:szCs w:val="20"/>
          <w:lang w:val="en-GB"/>
        </w:rPr>
        <w:t xml:space="preserve">Oberkochen, </w:t>
      </w:r>
      <w:r w:rsidR="00C840E2">
        <w:rPr>
          <w:rFonts w:ascii="Arial" w:hAnsi="Arial" w:cs="Arial"/>
          <w:bCs/>
          <w:sz w:val="20"/>
          <w:szCs w:val="20"/>
          <w:lang w:val="en-GB"/>
        </w:rPr>
        <w:t>January</w:t>
      </w:r>
      <w:r w:rsidRPr="00834154">
        <w:rPr>
          <w:rFonts w:ascii="Arial" w:hAnsi="Arial" w:cs="Arial"/>
          <w:bCs/>
          <w:sz w:val="20"/>
          <w:szCs w:val="20"/>
          <w:lang w:val="en-GB"/>
        </w:rPr>
        <w:t xml:space="preserve"> 202</w:t>
      </w:r>
      <w:r w:rsidR="00C840E2">
        <w:rPr>
          <w:rFonts w:ascii="Arial" w:hAnsi="Arial" w:cs="Arial"/>
          <w:bCs/>
          <w:sz w:val="20"/>
          <w:szCs w:val="20"/>
          <w:lang w:val="en-GB"/>
        </w:rPr>
        <w:t>6</w:t>
      </w:r>
    </w:p>
    <w:p w14:paraId="16FAECF4" w14:textId="336119E5" w:rsidR="002F5D6C" w:rsidRPr="00834154" w:rsidRDefault="002F5D6C" w:rsidP="00387E6A">
      <w:pPr>
        <w:spacing w:line="360" w:lineRule="auto"/>
        <w:jc w:val="both"/>
        <w:rPr>
          <w:rFonts w:ascii="Arial" w:hAnsi="Arial" w:cs="Arial"/>
          <w:sz w:val="20"/>
          <w:szCs w:val="20"/>
          <w:lang w:val="en-GB"/>
        </w:rPr>
      </w:pPr>
    </w:p>
    <w:p w14:paraId="1C57465E" w14:textId="5660F233" w:rsidR="009B2F01" w:rsidRPr="00446B52" w:rsidRDefault="00D571CB" w:rsidP="000E1AFC">
      <w:pPr>
        <w:spacing w:line="360" w:lineRule="auto"/>
        <w:jc w:val="both"/>
        <w:rPr>
          <w:rFonts w:ascii="Arial" w:hAnsi="Arial" w:cs="Arial"/>
          <w:b/>
          <w:bCs/>
          <w:lang w:val="en-GB"/>
        </w:rPr>
      </w:pPr>
      <w:r w:rsidRPr="00446B52">
        <w:rPr>
          <w:rFonts w:ascii="Arial" w:hAnsi="Arial" w:cs="Arial"/>
          <w:b/>
          <w:bCs/>
          <w:lang w:val="en-GB"/>
        </w:rPr>
        <w:t xml:space="preserve">Edge Quality without </w:t>
      </w:r>
      <w:r w:rsidR="009444B0" w:rsidRPr="00446B52">
        <w:rPr>
          <w:rFonts w:ascii="Arial" w:hAnsi="Arial" w:cs="Arial"/>
          <w:b/>
          <w:bCs/>
          <w:lang w:val="en-GB"/>
        </w:rPr>
        <w:t>c</w:t>
      </w:r>
      <w:r w:rsidRPr="00446B52">
        <w:rPr>
          <w:rFonts w:ascii="Arial" w:hAnsi="Arial" w:cs="Arial"/>
          <w:b/>
          <w:bCs/>
          <w:lang w:val="en-GB"/>
        </w:rPr>
        <w:t>ompromise</w:t>
      </w:r>
    </w:p>
    <w:p w14:paraId="023FFF70" w14:textId="77777777" w:rsidR="009444B0" w:rsidRPr="009444B0" w:rsidRDefault="009444B0" w:rsidP="009444B0">
      <w:pPr>
        <w:spacing w:line="360" w:lineRule="auto"/>
        <w:jc w:val="both"/>
        <w:rPr>
          <w:rFonts w:ascii="Arial" w:hAnsi="Arial" w:cs="Arial"/>
          <w:b/>
          <w:bCs/>
          <w:sz w:val="20"/>
          <w:szCs w:val="20"/>
          <w:lang w:val="en-GB"/>
        </w:rPr>
      </w:pPr>
      <w:r w:rsidRPr="009444B0">
        <w:rPr>
          <w:rFonts w:ascii="Arial" w:hAnsi="Arial" w:cs="Arial"/>
          <w:b/>
          <w:bCs/>
          <w:sz w:val="20"/>
          <w:szCs w:val="20"/>
          <w:lang w:val="en-GB"/>
        </w:rPr>
        <w:t xml:space="preserve">The </w:t>
      </w:r>
      <w:proofErr w:type="spellStart"/>
      <w:r w:rsidRPr="009444B0">
        <w:rPr>
          <w:rFonts w:ascii="Arial" w:hAnsi="Arial" w:cs="Arial"/>
          <w:b/>
          <w:bCs/>
          <w:sz w:val="20"/>
          <w:szCs w:val="20"/>
          <w:lang w:val="en-GB"/>
        </w:rPr>
        <w:t>Diamaster</w:t>
      </w:r>
      <w:proofErr w:type="spellEnd"/>
      <w:r w:rsidRPr="009444B0">
        <w:rPr>
          <w:rFonts w:ascii="Arial" w:hAnsi="Arial" w:cs="Arial"/>
          <w:b/>
          <w:bCs/>
          <w:sz w:val="20"/>
          <w:szCs w:val="20"/>
          <w:lang w:val="en-GB"/>
        </w:rPr>
        <w:t xml:space="preserve"> PRO </w:t>
      </w:r>
      <w:proofErr w:type="spellStart"/>
      <w:r w:rsidRPr="009444B0">
        <w:rPr>
          <w:rFonts w:ascii="Arial" w:hAnsi="Arial" w:cs="Arial"/>
          <w:b/>
          <w:bCs/>
          <w:sz w:val="20"/>
          <w:szCs w:val="20"/>
          <w:lang w:val="en-GB"/>
        </w:rPr>
        <w:t>EdgeExpert</w:t>
      </w:r>
      <w:proofErr w:type="spellEnd"/>
      <w:r w:rsidRPr="009444B0">
        <w:rPr>
          <w:rFonts w:ascii="Arial" w:hAnsi="Arial" w:cs="Arial"/>
          <w:b/>
          <w:bCs/>
          <w:sz w:val="20"/>
          <w:szCs w:val="20"/>
          <w:lang w:val="en-GB"/>
        </w:rPr>
        <w:t xml:space="preserve"> ensures flawless furniture fronts – even on sensitive surfaces</w:t>
      </w:r>
    </w:p>
    <w:p w14:paraId="6E8475C4" w14:textId="77777777" w:rsidR="009444B0" w:rsidRPr="009444B0" w:rsidRDefault="009444B0" w:rsidP="000E1AFC">
      <w:pPr>
        <w:spacing w:line="360" w:lineRule="auto"/>
        <w:jc w:val="both"/>
        <w:rPr>
          <w:rFonts w:ascii="Arial" w:hAnsi="Arial" w:cs="Arial"/>
          <w:b/>
          <w:bCs/>
          <w:lang w:val="en-GB"/>
        </w:rPr>
      </w:pPr>
    </w:p>
    <w:p w14:paraId="1B8C2ACF" w14:textId="03F001BD" w:rsidR="000F5B7A" w:rsidRDefault="009444B0" w:rsidP="0057369E">
      <w:pPr>
        <w:spacing w:line="360" w:lineRule="auto"/>
        <w:jc w:val="both"/>
        <w:rPr>
          <w:rFonts w:ascii="Arial" w:hAnsi="Arial" w:cs="Arial"/>
          <w:b/>
          <w:bCs/>
          <w:sz w:val="20"/>
          <w:szCs w:val="20"/>
          <w:lang w:val="en-GB"/>
        </w:rPr>
      </w:pPr>
      <w:r w:rsidRPr="009444B0">
        <w:rPr>
          <w:rFonts w:ascii="Arial" w:hAnsi="Arial" w:cs="Arial"/>
          <w:b/>
          <w:bCs/>
          <w:sz w:val="20"/>
          <w:szCs w:val="20"/>
          <w:lang w:val="en-GB"/>
        </w:rPr>
        <w:t xml:space="preserve">Modern furniture fronts combine sophisticated design with high durability. High-gloss surfaces, glass laminates, and decorative coated panels have become indispensable in industrial furniture production. At the same time, these materials place the highest demands on machining: even the smallest chipping, damaged edges, or frayed protective films impair the visual appearance and often result in rework and increased scrap rates. With the </w:t>
      </w:r>
      <w:proofErr w:type="spellStart"/>
      <w:r w:rsidRPr="009444B0">
        <w:rPr>
          <w:rFonts w:ascii="Arial" w:hAnsi="Arial" w:cs="Arial"/>
          <w:b/>
          <w:bCs/>
          <w:sz w:val="20"/>
          <w:szCs w:val="20"/>
          <w:lang w:val="en-GB"/>
        </w:rPr>
        <w:t>Diamaster</w:t>
      </w:r>
      <w:proofErr w:type="spellEnd"/>
      <w:r w:rsidRPr="009444B0">
        <w:rPr>
          <w:rFonts w:ascii="Arial" w:hAnsi="Arial" w:cs="Arial"/>
          <w:b/>
          <w:bCs/>
          <w:sz w:val="20"/>
          <w:szCs w:val="20"/>
          <w:lang w:val="en-GB"/>
        </w:rPr>
        <w:t xml:space="preserve"> PRO </w:t>
      </w:r>
      <w:proofErr w:type="spellStart"/>
      <w:r w:rsidRPr="009444B0">
        <w:rPr>
          <w:rFonts w:ascii="Arial" w:hAnsi="Arial" w:cs="Arial"/>
          <w:b/>
          <w:bCs/>
          <w:sz w:val="20"/>
          <w:szCs w:val="20"/>
          <w:lang w:val="en-GB"/>
        </w:rPr>
        <w:t>EdgeExpert</w:t>
      </w:r>
      <w:proofErr w:type="spellEnd"/>
      <w:r w:rsidRPr="009444B0">
        <w:rPr>
          <w:rFonts w:ascii="Arial" w:hAnsi="Arial" w:cs="Arial"/>
          <w:b/>
          <w:bCs/>
          <w:sz w:val="20"/>
          <w:szCs w:val="20"/>
          <w:lang w:val="en-GB"/>
        </w:rPr>
        <w:t>, Leitz offers a tooling solution specifically developed for these sensitive applications.</w:t>
      </w:r>
    </w:p>
    <w:p w14:paraId="0147D9FF" w14:textId="77777777" w:rsidR="00A80FF7" w:rsidRPr="00A80FF7" w:rsidRDefault="00A80FF7" w:rsidP="0057369E">
      <w:pPr>
        <w:spacing w:line="360" w:lineRule="auto"/>
        <w:jc w:val="both"/>
        <w:rPr>
          <w:rFonts w:ascii="Arial" w:hAnsi="Arial" w:cs="Arial"/>
          <w:sz w:val="20"/>
          <w:szCs w:val="20"/>
          <w:lang w:val="en-GB"/>
        </w:rPr>
      </w:pPr>
    </w:p>
    <w:p w14:paraId="00129FE4" w14:textId="575567B1" w:rsidR="00A80FF7" w:rsidRPr="00A80FF7" w:rsidRDefault="00A80FF7" w:rsidP="0057369E">
      <w:pPr>
        <w:spacing w:line="360" w:lineRule="auto"/>
        <w:jc w:val="both"/>
        <w:rPr>
          <w:rFonts w:ascii="Arial" w:hAnsi="Arial" w:cs="Arial"/>
          <w:sz w:val="20"/>
          <w:szCs w:val="20"/>
          <w:lang w:val="en-GB"/>
        </w:rPr>
      </w:pPr>
      <w:r w:rsidRPr="00A80FF7">
        <w:rPr>
          <w:rFonts w:ascii="Arial" w:hAnsi="Arial" w:cs="Arial"/>
          <w:sz w:val="20"/>
          <w:szCs w:val="20"/>
          <w:lang w:val="en-GB"/>
        </w:rPr>
        <w:t xml:space="preserve">The innovative concept of the </w:t>
      </w:r>
      <w:proofErr w:type="spellStart"/>
      <w:r w:rsidRPr="00A80FF7">
        <w:rPr>
          <w:rFonts w:ascii="Arial" w:hAnsi="Arial" w:cs="Arial"/>
          <w:sz w:val="20"/>
          <w:szCs w:val="20"/>
          <w:lang w:val="en-GB"/>
        </w:rPr>
        <w:t>Diamaster</w:t>
      </w:r>
      <w:proofErr w:type="spellEnd"/>
      <w:r w:rsidRPr="00A80FF7">
        <w:rPr>
          <w:rFonts w:ascii="Arial" w:hAnsi="Arial" w:cs="Arial"/>
          <w:sz w:val="20"/>
          <w:szCs w:val="20"/>
          <w:lang w:val="en-GB"/>
        </w:rPr>
        <w:t xml:space="preserve"> PRO </w:t>
      </w:r>
      <w:proofErr w:type="spellStart"/>
      <w:r w:rsidRPr="00A80FF7">
        <w:rPr>
          <w:rFonts w:ascii="Arial" w:hAnsi="Arial" w:cs="Arial"/>
          <w:sz w:val="20"/>
          <w:szCs w:val="20"/>
          <w:lang w:val="en-GB"/>
        </w:rPr>
        <w:t>EdgeExpert</w:t>
      </w:r>
      <w:proofErr w:type="spellEnd"/>
      <w:r w:rsidRPr="00A80FF7">
        <w:rPr>
          <w:rFonts w:ascii="Arial" w:hAnsi="Arial" w:cs="Arial"/>
          <w:sz w:val="20"/>
          <w:szCs w:val="20"/>
          <w:lang w:val="en-GB"/>
        </w:rPr>
        <w:t xml:space="preserve"> combines the strengths of a sizing cutter and a jointing cutter in a single tool. This results in exceptionally high edge quality already during the sizing process – a decisive advantage, as perfect results are achieved in the very first machining step.</w:t>
      </w:r>
    </w:p>
    <w:p w14:paraId="6D434707" w14:textId="77777777" w:rsidR="009444B0" w:rsidRPr="00834154" w:rsidRDefault="009444B0" w:rsidP="0057369E">
      <w:pPr>
        <w:spacing w:line="360" w:lineRule="auto"/>
        <w:jc w:val="both"/>
        <w:rPr>
          <w:rFonts w:ascii="Arial" w:hAnsi="Arial" w:cs="Arial"/>
          <w:b/>
          <w:bCs/>
          <w:sz w:val="20"/>
          <w:szCs w:val="20"/>
          <w:lang w:val="en-GB"/>
        </w:rPr>
      </w:pPr>
    </w:p>
    <w:p w14:paraId="5099E1AE" w14:textId="0D88C258" w:rsidR="00E80A28" w:rsidRDefault="00A80FF7" w:rsidP="00D931D2">
      <w:pPr>
        <w:spacing w:line="360" w:lineRule="auto"/>
        <w:jc w:val="both"/>
        <w:rPr>
          <w:rFonts w:ascii="Arial" w:hAnsi="Arial" w:cs="Arial"/>
          <w:b/>
          <w:bCs/>
          <w:sz w:val="20"/>
          <w:szCs w:val="20"/>
          <w:lang w:val="en-GB"/>
        </w:rPr>
      </w:pPr>
      <w:r w:rsidRPr="00A80FF7">
        <w:rPr>
          <w:rFonts w:ascii="Arial" w:hAnsi="Arial" w:cs="Arial"/>
          <w:b/>
          <w:bCs/>
          <w:sz w:val="20"/>
          <w:szCs w:val="20"/>
          <w:lang w:val="en-GB"/>
        </w:rPr>
        <w:t>Perfect cut edges on all common machine types</w:t>
      </w:r>
    </w:p>
    <w:p w14:paraId="577ED1D6" w14:textId="72290AE0" w:rsidR="00A80FF7" w:rsidRPr="00446B52" w:rsidRDefault="000A0A13" w:rsidP="00D931D2">
      <w:pPr>
        <w:spacing w:line="360" w:lineRule="auto"/>
        <w:jc w:val="both"/>
        <w:rPr>
          <w:rFonts w:ascii="Arial" w:hAnsi="Arial" w:cs="Arial"/>
          <w:sz w:val="20"/>
          <w:szCs w:val="20"/>
          <w:lang w:val="en-GB"/>
        </w:rPr>
      </w:pPr>
      <w:r w:rsidRPr="000A0A13">
        <w:rPr>
          <w:rFonts w:ascii="Arial" w:hAnsi="Arial" w:cs="Arial"/>
          <w:sz w:val="20"/>
          <w:szCs w:val="20"/>
          <w:lang w:val="en-GB"/>
        </w:rPr>
        <w:t xml:space="preserve">The </w:t>
      </w:r>
      <w:proofErr w:type="spellStart"/>
      <w:r w:rsidRPr="000A0A13">
        <w:rPr>
          <w:rFonts w:ascii="Arial" w:hAnsi="Arial" w:cs="Arial"/>
          <w:sz w:val="20"/>
          <w:szCs w:val="20"/>
          <w:lang w:val="en-GB"/>
        </w:rPr>
        <w:t>Diamaster</w:t>
      </w:r>
      <w:proofErr w:type="spellEnd"/>
      <w:r w:rsidRPr="000A0A13">
        <w:rPr>
          <w:rFonts w:ascii="Arial" w:hAnsi="Arial" w:cs="Arial"/>
          <w:sz w:val="20"/>
          <w:szCs w:val="20"/>
          <w:lang w:val="en-GB"/>
        </w:rPr>
        <w:t xml:space="preserve"> PRO </w:t>
      </w:r>
      <w:proofErr w:type="spellStart"/>
      <w:r w:rsidRPr="000A0A13">
        <w:rPr>
          <w:rFonts w:ascii="Arial" w:hAnsi="Arial" w:cs="Arial"/>
          <w:sz w:val="20"/>
          <w:szCs w:val="20"/>
          <w:lang w:val="en-GB"/>
        </w:rPr>
        <w:t>EdgeExpert</w:t>
      </w:r>
      <w:proofErr w:type="spellEnd"/>
      <w:r w:rsidRPr="000A0A13">
        <w:rPr>
          <w:rFonts w:ascii="Arial" w:hAnsi="Arial" w:cs="Arial"/>
          <w:sz w:val="20"/>
          <w:szCs w:val="20"/>
          <w:lang w:val="en-GB"/>
        </w:rPr>
        <w:t xml:space="preserve"> produces chip-free cut edges on console machines, nesting machines, and panel dividing saws – even with demanding surfaces and high-quality top layers. Especially in serial production, this significantly increases process reliability. The protective film is cut cleanly without fraying. </w:t>
      </w:r>
      <w:r w:rsidRPr="00446B52">
        <w:rPr>
          <w:rFonts w:ascii="Arial" w:hAnsi="Arial" w:cs="Arial"/>
          <w:sz w:val="20"/>
          <w:szCs w:val="20"/>
          <w:lang w:val="en-GB"/>
        </w:rPr>
        <w:t>Downstream operations can be carried out without additional corrections.</w:t>
      </w:r>
    </w:p>
    <w:p w14:paraId="681D0BD0" w14:textId="77777777" w:rsidR="000A0A13" w:rsidRPr="00446B52" w:rsidRDefault="000A0A13" w:rsidP="00D931D2">
      <w:pPr>
        <w:spacing w:line="360" w:lineRule="auto"/>
        <w:jc w:val="both"/>
        <w:rPr>
          <w:rFonts w:ascii="Arial" w:hAnsi="Arial" w:cs="Arial"/>
          <w:sz w:val="20"/>
          <w:szCs w:val="20"/>
          <w:lang w:val="en-GB"/>
        </w:rPr>
      </w:pPr>
    </w:p>
    <w:p w14:paraId="69EF7C21" w14:textId="4B12FBEB" w:rsidR="000A0A13" w:rsidRDefault="000A0A13" w:rsidP="00D931D2">
      <w:pPr>
        <w:spacing w:line="360" w:lineRule="auto"/>
        <w:jc w:val="both"/>
        <w:rPr>
          <w:rFonts w:ascii="Arial" w:hAnsi="Arial" w:cs="Arial"/>
          <w:sz w:val="20"/>
          <w:szCs w:val="20"/>
          <w:lang w:val="en-GB"/>
        </w:rPr>
      </w:pPr>
      <w:r w:rsidRPr="000A0A13">
        <w:rPr>
          <w:rFonts w:ascii="Arial" w:hAnsi="Arial" w:cs="Arial"/>
          <w:sz w:val="20"/>
          <w:szCs w:val="20"/>
          <w:lang w:val="en-GB"/>
        </w:rPr>
        <w:t>A key quality factor is the precisely coordinated tool geometry. The axial angles are specifically adapted to the different material zones: a higher axial angle in the area of the top layers improves cut quality and minimizes tear-out, while a lower axial angle in the core layer optimizes chip evacuation. At the same time, only minimal pressure is exerted on the core layer, preventing compression and preserving the structural integrity of the material. Large chip gullets ensure reliable chip removal, even at high feed speeds.</w:t>
      </w:r>
    </w:p>
    <w:p w14:paraId="50B136CA" w14:textId="2AFBBB35" w:rsidR="000A0A13" w:rsidRDefault="000A0A13" w:rsidP="00D931D2">
      <w:pPr>
        <w:spacing w:line="360" w:lineRule="auto"/>
        <w:jc w:val="both"/>
        <w:rPr>
          <w:rFonts w:ascii="Arial" w:hAnsi="Arial" w:cs="Arial"/>
          <w:sz w:val="20"/>
          <w:szCs w:val="20"/>
          <w:lang w:val="en-GB"/>
        </w:rPr>
      </w:pPr>
      <w:r w:rsidRPr="000A0A13">
        <w:rPr>
          <w:rFonts w:ascii="Arial" w:hAnsi="Arial" w:cs="Arial"/>
          <w:sz w:val="20"/>
          <w:szCs w:val="20"/>
          <w:lang w:val="en-GB"/>
        </w:rPr>
        <w:lastRenderedPageBreak/>
        <w:t xml:space="preserve">Higher feed rates, </w:t>
      </w:r>
      <w:r>
        <w:rPr>
          <w:rFonts w:ascii="Arial" w:hAnsi="Arial" w:cs="Arial"/>
          <w:sz w:val="20"/>
          <w:szCs w:val="20"/>
          <w:lang w:val="en-GB"/>
        </w:rPr>
        <w:t>l</w:t>
      </w:r>
      <w:r w:rsidRPr="000A0A13">
        <w:rPr>
          <w:rFonts w:ascii="Arial" w:hAnsi="Arial" w:cs="Arial"/>
          <w:sz w:val="20"/>
          <w:szCs w:val="20"/>
          <w:lang w:val="en-GB"/>
        </w:rPr>
        <w:t xml:space="preserve">ess </w:t>
      </w:r>
      <w:r>
        <w:rPr>
          <w:rFonts w:ascii="Arial" w:hAnsi="Arial" w:cs="Arial"/>
          <w:sz w:val="20"/>
          <w:szCs w:val="20"/>
          <w:lang w:val="en-GB"/>
        </w:rPr>
        <w:t>r</w:t>
      </w:r>
      <w:r w:rsidRPr="000A0A13">
        <w:rPr>
          <w:rFonts w:ascii="Arial" w:hAnsi="Arial" w:cs="Arial"/>
          <w:sz w:val="20"/>
          <w:szCs w:val="20"/>
          <w:lang w:val="en-GB"/>
        </w:rPr>
        <w:t>ework</w:t>
      </w:r>
    </w:p>
    <w:p w14:paraId="3ABF0920" w14:textId="7D18EBF3" w:rsidR="007F7BED" w:rsidRDefault="007F7BED" w:rsidP="00D931D2">
      <w:pPr>
        <w:spacing w:line="360" w:lineRule="auto"/>
        <w:jc w:val="both"/>
        <w:rPr>
          <w:rFonts w:ascii="Arial" w:hAnsi="Arial" w:cs="Arial"/>
          <w:sz w:val="20"/>
          <w:szCs w:val="20"/>
          <w:lang w:val="en-GB"/>
        </w:rPr>
      </w:pPr>
      <w:r w:rsidRPr="007F7BED">
        <w:rPr>
          <w:rFonts w:ascii="Arial" w:hAnsi="Arial" w:cs="Arial"/>
          <w:sz w:val="20"/>
          <w:szCs w:val="20"/>
          <w:lang w:val="en-GB"/>
        </w:rPr>
        <w:t xml:space="preserve">The </w:t>
      </w:r>
      <w:proofErr w:type="spellStart"/>
      <w:r w:rsidRPr="007F7BED">
        <w:rPr>
          <w:rFonts w:ascii="Arial" w:hAnsi="Arial" w:cs="Arial"/>
          <w:sz w:val="20"/>
          <w:szCs w:val="20"/>
          <w:lang w:val="en-GB"/>
        </w:rPr>
        <w:t>Diamaster</w:t>
      </w:r>
      <w:proofErr w:type="spellEnd"/>
      <w:r w:rsidRPr="007F7BED">
        <w:rPr>
          <w:rFonts w:ascii="Arial" w:hAnsi="Arial" w:cs="Arial"/>
          <w:sz w:val="20"/>
          <w:szCs w:val="20"/>
          <w:lang w:val="en-GB"/>
        </w:rPr>
        <w:t xml:space="preserve"> PRO </w:t>
      </w:r>
      <w:proofErr w:type="spellStart"/>
      <w:r w:rsidRPr="007F7BED">
        <w:rPr>
          <w:rFonts w:ascii="Arial" w:hAnsi="Arial" w:cs="Arial"/>
          <w:sz w:val="20"/>
          <w:szCs w:val="20"/>
          <w:lang w:val="en-GB"/>
        </w:rPr>
        <w:t>EdgeExpert</w:t>
      </w:r>
      <w:proofErr w:type="spellEnd"/>
      <w:r w:rsidRPr="007F7BED">
        <w:rPr>
          <w:rFonts w:ascii="Arial" w:hAnsi="Arial" w:cs="Arial"/>
          <w:sz w:val="20"/>
          <w:szCs w:val="20"/>
          <w:lang w:val="en-GB"/>
        </w:rPr>
        <w:t xml:space="preserve"> enables feed speeds of up to 25 m/min. This noticeably reduces cycle times and increases efficiency in the production process. Less rework and lower scrap rates further enhance cost-effectiveness. The diamond-tipped tool also sets benchmarks in terms of service life. It can be resharpened up to three times and maintains its performance over extended operating periods. This makes the </w:t>
      </w:r>
      <w:proofErr w:type="spellStart"/>
      <w:r w:rsidRPr="007F7BED">
        <w:rPr>
          <w:rFonts w:ascii="Arial" w:hAnsi="Arial" w:cs="Arial"/>
          <w:sz w:val="20"/>
          <w:szCs w:val="20"/>
          <w:lang w:val="en-GB"/>
        </w:rPr>
        <w:t>Diamaster</w:t>
      </w:r>
      <w:proofErr w:type="spellEnd"/>
      <w:r w:rsidRPr="007F7BED">
        <w:rPr>
          <w:rFonts w:ascii="Arial" w:hAnsi="Arial" w:cs="Arial"/>
          <w:sz w:val="20"/>
          <w:szCs w:val="20"/>
          <w:lang w:val="en-GB"/>
        </w:rPr>
        <w:t xml:space="preserve"> PRO </w:t>
      </w:r>
      <w:proofErr w:type="spellStart"/>
      <w:r w:rsidRPr="007F7BED">
        <w:rPr>
          <w:rFonts w:ascii="Arial" w:hAnsi="Arial" w:cs="Arial"/>
          <w:sz w:val="20"/>
          <w:szCs w:val="20"/>
          <w:lang w:val="en-GB"/>
        </w:rPr>
        <w:t>EdgeExpert</w:t>
      </w:r>
      <w:proofErr w:type="spellEnd"/>
      <w:r w:rsidRPr="007F7BED">
        <w:rPr>
          <w:rFonts w:ascii="Arial" w:hAnsi="Arial" w:cs="Arial"/>
          <w:sz w:val="20"/>
          <w:szCs w:val="20"/>
          <w:lang w:val="en-GB"/>
        </w:rPr>
        <w:t xml:space="preserve"> a sustainable and economically sound investment for companies with the highest quality standards.</w:t>
      </w:r>
    </w:p>
    <w:p w14:paraId="610BF46A" w14:textId="77777777" w:rsidR="007F7BED" w:rsidRDefault="007F7BED" w:rsidP="00D931D2">
      <w:pPr>
        <w:spacing w:line="360" w:lineRule="auto"/>
        <w:jc w:val="both"/>
        <w:rPr>
          <w:rFonts w:ascii="Arial" w:hAnsi="Arial" w:cs="Arial"/>
          <w:sz w:val="20"/>
          <w:szCs w:val="20"/>
          <w:lang w:val="en-GB"/>
        </w:rPr>
      </w:pPr>
    </w:p>
    <w:p w14:paraId="1AEDA06D" w14:textId="77777777" w:rsidR="007F7BED" w:rsidRDefault="007F7BED" w:rsidP="007F7BED">
      <w:pPr>
        <w:spacing w:line="360" w:lineRule="auto"/>
        <w:jc w:val="both"/>
        <w:rPr>
          <w:rFonts w:ascii="Arial" w:hAnsi="Arial" w:cs="Arial"/>
          <w:sz w:val="20"/>
          <w:szCs w:val="20"/>
          <w:lang w:val="en-GB"/>
        </w:rPr>
      </w:pPr>
      <w:r w:rsidRPr="007F7BED">
        <w:rPr>
          <w:rFonts w:ascii="Arial" w:hAnsi="Arial" w:cs="Arial"/>
          <w:sz w:val="20"/>
          <w:szCs w:val="20"/>
          <w:lang w:val="en-GB"/>
        </w:rPr>
        <w:t>The standard range includes two versions with a diameter of 12 mm and cutting lengths of 24 mm or 30 mm. The tool is ideally designed for panel thicknesses from 16 to 28 mm and offers maximum flexibility when machining a wide variety of furniture materials with high-quality surfaces.</w:t>
      </w:r>
    </w:p>
    <w:p w14:paraId="78A57A99" w14:textId="77777777" w:rsidR="007F7BED" w:rsidRPr="007F7BED" w:rsidRDefault="007F7BED" w:rsidP="007F7BED">
      <w:pPr>
        <w:spacing w:line="360" w:lineRule="auto"/>
        <w:jc w:val="both"/>
        <w:rPr>
          <w:rFonts w:ascii="Arial" w:hAnsi="Arial" w:cs="Arial"/>
          <w:sz w:val="20"/>
          <w:szCs w:val="20"/>
          <w:lang w:val="en-GB"/>
        </w:rPr>
      </w:pPr>
    </w:p>
    <w:p w14:paraId="293030F1" w14:textId="77777777" w:rsidR="007F7BED" w:rsidRPr="007F7BED" w:rsidRDefault="007F7BED" w:rsidP="007F7BED">
      <w:pPr>
        <w:spacing w:line="360" w:lineRule="auto"/>
        <w:jc w:val="both"/>
        <w:rPr>
          <w:rFonts w:ascii="Arial" w:hAnsi="Arial" w:cs="Arial"/>
          <w:sz w:val="20"/>
          <w:szCs w:val="20"/>
          <w:lang w:val="en-GB"/>
        </w:rPr>
      </w:pPr>
      <w:r w:rsidRPr="007F7BED">
        <w:rPr>
          <w:rFonts w:ascii="Arial" w:hAnsi="Arial" w:cs="Arial"/>
          <w:sz w:val="20"/>
          <w:szCs w:val="20"/>
          <w:lang w:val="en-GB"/>
        </w:rPr>
        <w:t xml:space="preserve">The </w:t>
      </w:r>
      <w:proofErr w:type="spellStart"/>
      <w:r w:rsidRPr="007F7BED">
        <w:rPr>
          <w:rFonts w:ascii="Arial" w:hAnsi="Arial" w:cs="Arial"/>
          <w:sz w:val="20"/>
          <w:szCs w:val="20"/>
          <w:lang w:val="en-GB"/>
        </w:rPr>
        <w:t>Diamaster</w:t>
      </w:r>
      <w:proofErr w:type="spellEnd"/>
      <w:r w:rsidRPr="007F7BED">
        <w:rPr>
          <w:rFonts w:ascii="Arial" w:hAnsi="Arial" w:cs="Arial"/>
          <w:sz w:val="20"/>
          <w:szCs w:val="20"/>
          <w:lang w:val="en-GB"/>
        </w:rPr>
        <w:t xml:space="preserve"> PRO </w:t>
      </w:r>
      <w:proofErr w:type="spellStart"/>
      <w:r w:rsidRPr="007F7BED">
        <w:rPr>
          <w:rFonts w:ascii="Arial" w:hAnsi="Arial" w:cs="Arial"/>
          <w:sz w:val="20"/>
          <w:szCs w:val="20"/>
          <w:lang w:val="en-GB"/>
        </w:rPr>
        <w:t>EdgeExpert</w:t>
      </w:r>
      <w:proofErr w:type="spellEnd"/>
      <w:r w:rsidRPr="007F7BED">
        <w:rPr>
          <w:rFonts w:ascii="Arial" w:hAnsi="Arial" w:cs="Arial"/>
          <w:sz w:val="20"/>
          <w:szCs w:val="20"/>
          <w:lang w:val="en-GB"/>
        </w:rPr>
        <w:t xml:space="preserve"> stands for perfect edges, maximum precision, and productivity that delivers measurable benefits directly in production.</w:t>
      </w:r>
    </w:p>
    <w:p w14:paraId="4EE6FAB1" w14:textId="77777777" w:rsidR="007F7BED" w:rsidRPr="007F7BED" w:rsidRDefault="007F7BED" w:rsidP="00D931D2">
      <w:pPr>
        <w:spacing w:line="360" w:lineRule="auto"/>
        <w:jc w:val="both"/>
        <w:rPr>
          <w:rFonts w:ascii="Arial" w:hAnsi="Arial" w:cs="Arial"/>
          <w:sz w:val="20"/>
          <w:szCs w:val="20"/>
          <w:lang w:val="en-GB"/>
        </w:rPr>
      </w:pPr>
    </w:p>
    <w:p w14:paraId="236C9216" w14:textId="77777777" w:rsidR="00A80FF7" w:rsidRDefault="00A80FF7" w:rsidP="00D931D2">
      <w:pPr>
        <w:spacing w:line="360" w:lineRule="auto"/>
        <w:jc w:val="both"/>
        <w:rPr>
          <w:rFonts w:ascii="Arial" w:hAnsi="Arial" w:cs="Arial"/>
          <w:sz w:val="20"/>
          <w:szCs w:val="20"/>
          <w:lang w:val="en-GB"/>
        </w:rPr>
      </w:pPr>
    </w:p>
    <w:p w14:paraId="3632CDDF" w14:textId="77777777" w:rsidR="00A80FF7" w:rsidRPr="00A80FF7" w:rsidRDefault="00A80FF7" w:rsidP="00D931D2">
      <w:pPr>
        <w:spacing w:line="360" w:lineRule="auto"/>
        <w:jc w:val="both"/>
        <w:rPr>
          <w:rFonts w:ascii="Arial" w:hAnsi="Arial" w:cs="Arial"/>
          <w:sz w:val="20"/>
          <w:szCs w:val="20"/>
          <w:lang w:val="en-GB"/>
        </w:rPr>
      </w:pPr>
    </w:p>
    <w:p w14:paraId="59464AF2" w14:textId="77777777" w:rsidR="00747276" w:rsidRPr="005173A4" w:rsidRDefault="00747276" w:rsidP="00747276">
      <w:pPr>
        <w:spacing w:line="300" w:lineRule="auto"/>
        <w:jc w:val="both"/>
        <w:rPr>
          <w:rFonts w:ascii="Arial" w:hAnsi="Arial" w:cs="Arial"/>
          <w:b/>
          <w:sz w:val="20"/>
          <w:szCs w:val="20"/>
          <w:lang w:val="en-US"/>
        </w:rPr>
      </w:pPr>
      <w:r w:rsidRPr="005173A4">
        <w:rPr>
          <w:rFonts w:ascii="Arial" w:hAnsi="Arial" w:cs="Arial"/>
          <w:b/>
          <w:sz w:val="20"/>
          <w:szCs w:val="20"/>
          <w:lang w:val="en-US"/>
        </w:rPr>
        <w:t>The company</w:t>
      </w:r>
    </w:p>
    <w:p w14:paraId="78B60E83" w14:textId="77777777" w:rsidR="00747276" w:rsidRPr="005173A4" w:rsidRDefault="00747276" w:rsidP="00747276">
      <w:pPr>
        <w:spacing w:line="360" w:lineRule="auto"/>
        <w:jc w:val="both"/>
        <w:rPr>
          <w:rFonts w:ascii="Arial" w:hAnsi="Arial" w:cs="Arial"/>
          <w:sz w:val="20"/>
          <w:szCs w:val="20"/>
          <w:lang w:val="en-US"/>
        </w:rPr>
      </w:pPr>
      <w:r w:rsidRPr="00BC44D2">
        <w:rPr>
          <w:rFonts w:ascii="Arial" w:hAnsi="Arial" w:cs="Arial"/>
          <w:sz w:val="20"/>
          <w:szCs w:val="20"/>
          <w:lang w:val="en-US"/>
        </w:rPr>
        <w:t>Founded in 1876 in Oberkochen, southern Germany, the Leitz Group celebrates its 150th anniversary this year. Today, as a family-owned company in its fifth generation, Leitz is the world’s leading manufacturer of tools for the professional cutting and machining of solid wood, wood-based materials, plastics, composite materials, and non-ferrous metals.</w:t>
      </w:r>
      <w:r>
        <w:rPr>
          <w:rFonts w:ascii="Arial" w:hAnsi="Arial" w:cs="Arial"/>
          <w:sz w:val="20"/>
          <w:szCs w:val="20"/>
          <w:lang w:val="en-US"/>
        </w:rPr>
        <w:t xml:space="preserve"> </w:t>
      </w:r>
      <w:r w:rsidRPr="000A4812">
        <w:rPr>
          <w:rFonts w:ascii="Arial" w:hAnsi="Arial" w:cs="Arial"/>
          <w:sz w:val="20"/>
          <w:szCs w:val="20"/>
          <w:lang w:val="en-US"/>
        </w:rPr>
        <w:t xml:space="preserve">The product </w:t>
      </w:r>
      <w:r>
        <w:rPr>
          <w:rFonts w:ascii="Arial" w:hAnsi="Arial" w:cs="Arial"/>
          <w:sz w:val="20"/>
          <w:szCs w:val="20"/>
          <w:lang w:val="en-US"/>
        </w:rPr>
        <w:t>spectrum</w:t>
      </w:r>
      <w:r w:rsidRPr="000A4812">
        <w:rPr>
          <w:rFonts w:ascii="Arial" w:hAnsi="Arial" w:cs="Arial"/>
          <w:sz w:val="20"/>
          <w:szCs w:val="20"/>
          <w:lang w:val="en-US"/>
        </w:rPr>
        <w:t xml:space="preserve"> covers the full range of machine-driven precision tools and tooling systems</w:t>
      </w:r>
      <w:r w:rsidRPr="005173A4">
        <w:rPr>
          <w:rFonts w:ascii="Arial" w:hAnsi="Arial" w:cs="Arial"/>
          <w:sz w:val="20"/>
          <w:szCs w:val="20"/>
          <w:lang w:val="en-US"/>
        </w:rPr>
        <w:t xml:space="preserve">. </w:t>
      </w:r>
      <w:r w:rsidRPr="003B064F">
        <w:rPr>
          <w:rFonts w:ascii="Arial" w:hAnsi="Arial" w:cs="Arial"/>
          <w:sz w:val="20"/>
          <w:szCs w:val="20"/>
          <w:lang w:val="en-GB"/>
        </w:rPr>
        <w:t>As a manufacturing service provider, Leitz supports its global customers with a comprehensive range of services and consulting, ensuring the optimal application of cutting tools.</w:t>
      </w:r>
      <w:r w:rsidRPr="005173A4">
        <w:rPr>
          <w:rFonts w:ascii="Arial" w:hAnsi="Arial" w:cs="Arial"/>
          <w:sz w:val="20"/>
          <w:szCs w:val="20"/>
          <w:lang w:val="en-US"/>
        </w:rPr>
        <w:t xml:space="preserve"> Leitz products </w:t>
      </w:r>
      <w:r>
        <w:rPr>
          <w:rFonts w:ascii="Arial" w:hAnsi="Arial" w:cs="Arial"/>
          <w:sz w:val="20"/>
          <w:szCs w:val="20"/>
          <w:lang w:val="en-US"/>
        </w:rPr>
        <w:t>are regularly</w:t>
      </w:r>
      <w:r w:rsidRPr="005173A4">
        <w:rPr>
          <w:rFonts w:ascii="Arial" w:hAnsi="Arial" w:cs="Arial"/>
          <w:sz w:val="20"/>
          <w:szCs w:val="20"/>
          <w:lang w:val="en-US"/>
        </w:rPr>
        <w:t xml:space="preserve"> used in more than 150 countries.</w:t>
      </w:r>
      <w:r w:rsidRPr="006D681F">
        <w:rPr>
          <w:lang w:val="en-GB"/>
        </w:rPr>
        <w:t xml:space="preserve"> </w:t>
      </w:r>
      <w:r w:rsidRPr="006D681F">
        <w:rPr>
          <w:rFonts w:ascii="Arial" w:hAnsi="Arial" w:cs="Arial"/>
          <w:sz w:val="20"/>
          <w:szCs w:val="20"/>
          <w:lang w:val="en-US"/>
        </w:rPr>
        <w:t xml:space="preserve">Together with its two legally independent sister companies </w:t>
      </w:r>
      <w:proofErr w:type="spellStart"/>
      <w:r w:rsidRPr="006D681F">
        <w:rPr>
          <w:rFonts w:ascii="Arial" w:hAnsi="Arial" w:cs="Arial"/>
          <w:sz w:val="20"/>
          <w:szCs w:val="20"/>
          <w:lang w:val="en-US"/>
        </w:rPr>
        <w:t>Boehlerit</w:t>
      </w:r>
      <w:proofErr w:type="spellEnd"/>
      <w:r w:rsidRPr="006D681F">
        <w:rPr>
          <w:rFonts w:ascii="Arial" w:hAnsi="Arial" w:cs="Arial"/>
          <w:sz w:val="20"/>
          <w:szCs w:val="20"/>
          <w:lang w:val="en-US"/>
        </w:rPr>
        <w:t xml:space="preserve"> and Bilz, Leitz forms the globally active Brucklacher Group. With a total of 1</w:t>
      </w:r>
      <w:r>
        <w:rPr>
          <w:rFonts w:ascii="Arial" w:hAnsi="Arial" w:cs="Arial"/>
          <w:sz w:val="20"/>
          <w:szCs w:val="20"/>
          <w:lang w:val="en-US"/>
        </w:rPr>
        <w:t>7</w:t>
      </w:r>
      <w:r w:rsidRPr="006D681F">
        <w:rPr>
          <w:rFonts w:ascii="Arial" w:hAnsi="Arial" w:cs="Arial"/>
          <w:sz w:val="20"/>
          <w:szCs w:val="20"/>
          <w:lang w:val="en-US"/>
        </w:rPr>
        <w:t xml:space="preserve"> production sites, its own sales and service companies in 38 countries a</w:t>
      </w:r>
      <w:r>
        <w:rPr>
          <w:rFonts w:ascii="Arial" w:hAnsi="Arial" w:cs="Arial"/>
          <w:sz w:val="20"/>
          <w:szCs w:val="20"/>
          <w:lang w:val="en-US"/>
        </w:rPr>
        <w:t xml:space="preserve">cross </w:t>
      </w:r>
      <w:r w:rsidRPr="006D681F">
        <w:rPr>
          <w:rFonts w:ascii="Arial" w:hAnsi="Arial" w:cs="Arial"/>
          <w:sz w:val="20"/>
          <w:szCs w:val="20"/>
          <w:lang w:val="en-US"/>
        </w:rPr>
        <w:t>137 locations and an exclusive partner network, the Brucklacher Group is a global player represented on all continents. The Brucklacher Group employs over 4,000 people worldwide and generates an annual turnover of around 450 million euros.</w:t>
      </w:r>
    </w:p>
    <w:p w14:paraId="01FC4177" w14:textId="77777777" w:rsidR="00ED26AD" w:rsidRDefault="00ED26AD" w:rsidP="00ED26AD">
      <w:pPr>
        <w:spacing w:line="300" w:lineRule="auto"/>
        <w:jc w:val="both"/>
        <w:rPr>
          <w:rFonts w:ascii="Arial" w:hAnsi="Arial" w:cs="Arial"/>
          <w:color w:val="FABF8F" w:themeColor="accent6" w:themeTint="99"/>
          <w:sz w:val="20"/>
          <w:szCs w:val="20"/>
          <w:lang w:val="en-US"/>
        </w:rPr>
      </w:pPr>
    </w:p>
    <w:p w14:paraId="35372CDB"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19F404F4"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519411CF"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0A5F67E0" w14:textId="77777777" w:rsidR="007F7BED" w:rsidRDefault="007F7BED" w:rsidP="00ED26AD">
      <w:pPr>
        <w:spacing w:line="300" w:lineRule="auto"/>
        <w:jc w:val="both"/>
        <w:rPr>
          <w:rFonts w:ascii="Arial" w:hAnsi="Arial" w:cs="Arial"/>
          <w:color w:val="FABF8F" w:themeColor="accent6" w:themeTint="99"/>
          <w:sz w:val="20"/>
          <w:szCs w:val="20"/>
          <w:lang w:val="en-US"/>
        </w:rPr>
      </w:pPr>
    </w:p>
    <w:p w14:paraId="45681FDD" w14:textId="77777777" w:rsidR="00ED26AD" w:rsidRPr="002C3149" w:rsidRDefault="00ED26AD" w:rsidP="00ED26AD">
      <w:pPr>
        <w:spacing w:line="300" w:lineRule="auto"/>
        <w:jc w:val="both"/>
        <w:rPr>
          <w:rFonts w:ascii="Arial" w:hAnsi="Arial" w:cs="Arial"/>
          <w:sz w:val="20"/>
          <w:szCs w:val="20"/>
          <w:lang w:val="en-GB"/>
        </w:rPr>
      </w:pPr>
    </w:p>
    <w:p w14:paraId="469B2C84" w14:textId="77777777" w:rsidR="00ED26AD" w:rsidRDefault="00ED26AD" w:rsidP="00ED26AD">
      <w:pPr>
        <w:spacing w:line="300" w:lineRule="auto"/>
        <w:jc w:val="both"/>
        <w:rPr>
          <w:rFonts w:ascii="Arial" w:hAnsi="Arial" w:cs="Arial"/>
          <w:b/>
          <w:sz w:val="20"/>
          <w:szCs w:val="20"/>
          <w:lang w:val="en-US"/>
        </w:rPr>
      </w:pPr>
      <w:r w:rsidRPr="005173A4">
        <w:rPr>
          <w:rFonts w:ascii="Arial" w:hAnsi="Arial" w:cs="Arial"/>
          <w:b/>
          <w:sz w:val="20"/>
          <w:szCs w:val="20"/>
          <w:lang w:val="en-US"/>
        </w:rPr>
        <w:lastRenderedPageBreak/>
        <w:t>For more press information and high resolution images, contact:</w:t>
      </w:r>
    </w:p>
    <w:p w14:paraId="3B961115" w14:textId="77777777" w:rsidR="00834154" w:rsidRPr="005173A4" w:rsidRDefault="00834154" w:rsidP="00ED26AD">
      <w:pPr>
        <w:spacing w:line="300" w:lineRule="auto"/>
        <w:jc w:val="both"/>
        <w:rPr>
          <w:rFonts w:ascii="Arial" w:hAnsi="Arial" w:cs="Arial"/>
          <w:b/>
          <w:sz w:val="20"/>
          <w:szCs w:val="20"/>
          <w:lang w:val="en-US"/>
        </w:rPr>
      </w:pPr>
    </w:p>
    <w:p w14:paraId="4A079C85" w14:textId="15E2DB9D" w:rsidR="00ED26AD" w:rsidRPr="00834154" w:rsidRDefault="00834154" w:rsidP="00ED26AD">
      <w:pPr>
        <w:spacing w:line="300" w:lineRule="auto"/>
        <w:jc w:val="both"/>
        <w:rPr>
          <w:rFonts w:ascii="Arial" w:hAnsi="Arial" w:cs="Arial"/>
          <w:sz w:val="20"/>
          <w:szCs w:val="20"/>
          <w:lang w:val="en-GB"/>
        </w:rPr>
      </w:pPr>
      <w:r>
        <w:rPr>
          <w:rFonts w:ascii="Arial" w:hAnsi="Arial" w:cs="Arial"/>
          <w:sz w:val="20"/>
          <w:szCs w:val="20"/>
          <w:lang w:val="en-GB"/>
        </w:rPr>
        <w:t>Lisa Wykydal</w:t>
      </w:r>
    </w:p>
    <w:p w14:paraId="210C689E" w14:textId="3B0FD5F3" w:rsidR="00ED26AD" w:rsidRPr="00834154" w:rsidRDefault="00ED26AD" w:rsidP="00ED26AD">
      <w:pPr>
        <w:spacing w:line="300" w:lineRule="auto"/>
        <w:jc w:val="both"/>
        <w:rPr>
          <w:rFonts w:ascii="Arial" w:hAnsi="Arial" w:cs="Arial"/>
          <w:sz w:val="20"/>
          <w:szCs w:val="20"/>
          <w:lang w:val="en-GB"/>
        </w:rPr>
      </w:pPr>
      <w:r w:rsidRPr="00834154">
        <w:rPr>
          <w:rFonts w:ascii="Arial" w:hAnsi="Arial" w:cs="Arial"/>
          <w:sz w:val="20"/>
          <w:szCs w:val="20"/>
          <w:lang w:val="en-GB"/>
        </w:rPr>
        <w:t>Marketing</w:t>
      </w:r>
    </w:p>
    <w:p w14:paraId="7416481E" w14:textId="2BAA003B" w:rsidR="00ED26AD" w:rsidRPr="00834154" w:rsidRDefault="00805183" w:rsidP="00ED26AD">
      <w:pPr>
        <w:tabs>
          <w:tab w:val="left" w:pos="851"/>
        </w:tabs>
        <w:spacing w:line="300" w:lineRule="auto"/>
        <w:jc w:val="both"/>
        <w:rPr>
          <w:rFonts w:ascii="Arial" w:hAnsi="Arial" w:cs="Arial"/>
          <w:sz w:val="20"/>
          <w:szCs w:val="20"/>
          <w:lang w:val="en-GB"/>
        </w:rPr>
      </w:pPr>
      <w:r>
        <w:rPr>
          <w:rFonts w:ascii="Arial" w:hAnsi="Arial" w:cs="Arial"/>
          <w:sz w:val="20"/>
          <w:szCs w:val="20"/>
          <w:lang w:val="en-GB"/>
        </w:rPr>
        <w:t>Phone</w:t>
      </w:r>
      <w:r w:rsidR="00ED26AD" w:rsidRPr="00834154">
        <w:rPr>
          <w:rFonts w:ascii="Arial" w:hAnsi="Arial" w:cs="Arial"/>
          <w:sz w:val="20"/>
          <w:szCs w:val="20"/>
          <w:lang w:val="en-GB"/>
        </w:rPr>
        <w:t>:</w:t>
      </w:r>
      <w:r w:rsidR="00ED26AD" w:rsidRPr="00834154">
        <w:rPr>
          <w:rFonts w:ascii="Arial" w:hAnsi="Arial" w:cs="Arial"/>
          <w:sz w:val="20"/>
          <w:szCs w:val="20"/>
          <w:lang w:val="en-GB"/>
        </w:rPr>
        <w:tab/>
        <w:t xml:space="preserve">+49 7364 950 - </w:t>
      </w:r>
      <w:r w:rsidR="00834154">
        <w:rPr>
          <w:rFonts w:ascii="Arial" w:hAnsi="Arial" w:cs="Arial"/>
          <w:sz w:val="20"/>
          <w:szCs w:val="20"/>
          <w:lang w:val="en-GB"/>
        </w:rPr>
        <w:t>435</w:t>
      </w:r>
    </w:p>
    <w:p w14:paraId="15D9951F" w14:textId="77777777" w:rsidR="00ED26AD" w:rsidRPr="00805183" w:rsidRDefault="00ED26AD" w:rsidP="00ED26AD">
      <w:pPr>
        <w:tabs>
          <w:tab w:val="left" w:pos="851"/>
        </w:tabs>
        <w:spacing w:line="300" w:lineRule="auto"/>
        <w:jc w:val="both"/>
        <w:rPr>
          <w:rFonts w:ascii="Arial" w:hAnsi="Arial" w:cs="Arial"/>
          <w:sz w:val="20"/>
          <w:szCs w:val="20"/>
          <w:lang w:val="en-GB"/>
        </w:rPr>
      </w:pPr>
      <w:r w:rsidRPr="00805183">
        <w:rPr>
          <w:rFonts w:ascii="Arial" w:hAnsi="Arial" w:cs="Arial"/>
          <w:sz w:val="20"/>
          <w:szCs w:val="20"/>
          <w:lang w:val="en-GB"/>
        </w:rPr>
        <w:t>Fax:</w:t>
      </w:r>
      <w:r w:rsidRPr="00805183">
        <w:rPr>
          <w:rFonts w:ascii="Arial" w:hAnsi="Arial" w:cs="Arial"/>
          <w:sz w:val="20"/>
          <w:szCs w:val="20"/>
          <w:lang w:val="en-GB"/>
        </w:rPr>
        <w:tab/>
        <w:t>+49 7364 950 - 662</w:t>
      </w:r>
    </w:p>
    <w:p w14:paraId="573A813B" w14:textId="481E61B1" w:rsidR="00ED26AD" w:rsidRPr="00834154" w:rsidRDefault="00ED26AD" w:rsidP="00ED26AD">
      <w:pPr>
        <w:tabs>
          <w:tab w:val="left" w:pos="851"/>
        </w:tabs>
        <w:spacing w:line="300" w:lineRule="auto"/>
        <w:jc w:val="both"/>
        <w:rPr>
          <w:rFonts w:ascii="Arial" w:hAnsi="Arial" w:cs="Arial"/>
          <w:sz w:val="20"/>
          <w:szCs w:val="20"/>
          <w:lang w:val="fr-FR"/>
        </w:rPr>
      </w:pPr>
      <w:r w:rsidRPr="00834154">
        <w:rPr>
          <w:rFonts w:ascii="Arial" w:hAnsi="Arial" w:cs="Arial"/>
          <w:sz w:val="20"/>
          <w:szCs w:val="20"/>
          <w:lang w:val="fr-FR"/>
        </w:rPr>
        <w:t>E-Mail:</w:t>
      </w:r>
      <w:r w:rsidRPr="00834154">
        <w:rPr>
          <w:rFonts w:ascii="Arial" w:hAnsi="Arial" w:cs="Arial"/>
          <w:sz w:val="20"/>
          <w:szCs w:val="20"/>
          <w:lang w:val="fr-FR"/>
        </w:rPr>
        <w:tab/>
      </w:r>
      <w:r w:rsidR="00834154">
        <w:rPr>
          <w:rFonts w:ascii="Arial" w:hAnsi="Arial" w:cs="Arial"/>
          <w:sz w:val="20"/>
          <w:szCs w:val="20"/>
          <w:lang w:val="fr-FR"/>
        </w:rPr>
        <w:t>lwykydal@leitz.org</w:t>
      </w:r>
    </w:p>
    <w:p w14:paraId="7A7C8C65" w14:textId="77777777" w:rsidR="00ED26AD" w:rsidRPr="00834154" w:rsidRDefault="00ED26AD" w:rsidP="00ED26AD">
      <w:pPr>
        <w:spacing w:line="300" w:lineRule="auto"/>
        <w:jc w:val="both"/>
        <w:rPr>
          <w:rFonts w:ascii="Arial" w:hAnsi="Arial" w:cs="Arial"/>
          <w:sz w:val="20"/>
          <w:szCs w:val="20"/>
          <w:lang w:val="fr-FR"/>
        </w:rPr>
      </w:pPr>
    </w:p>
    <w:p w14:paraId="18967194" w14:textId="5AA59702" w:rsidR="00E034F5" w:rsidRPr="00834154" w:rsidRDefault="00E034F5" w:rsidP="00387E6A">
      <w:pPr>
        <w:spacing w:line="360" w:lineRule="auto"/>
        <w:jc w:val="both"/>
        <w:rPr>
          <w:rFonts w:ascii="Arial" w:hAnsi="Arial" w:cs="Arial"/>
          <w:sz w:val="20"/>
          <w:szCs w:val="20"/>
          <w:lang w:val="fr-FR"/>
        </w:rPr>
      </w:pPr>
    </w:p>
    <w:p w14:paraId="541730DD" w14:textId="77777777" w:rsidR="0037134E" w:rsidRPr="00834154" w:rsidRDefault="0037134E" w:rsidP="00F044DC">
      <w:pPr>
        <w:spacing w:line="360" w:lineRule="auto"/>
        <w:jc w:val="both"/>
        <w:rPr>
          <w:rFonts w:ascii="Arial" w:hAnsi="Arial" w:cs="Arial"/>
          <w:sz w:val="20"/>
          <w:szCs w:val="20"/>
          <w:lang w:val="fr-FR"/>
        </w:rPr>
      </w:pPr>
    </w:p>
    <w:p w14:paraId="46577C71" w14:textId="77777777" w:rsidR="0041124C" w:rsidRPr="00834154" w:rsidRDefault="0041124C" w:rsidP="00F044DC">
      <w:pPr>
        <w:spacing w:line="360" w:lineRule="auto"/>
        <w:jc w:val="both"/>
        <w:rPr>
          <w:rFonts w:ascii="Arial" w:hAnsi="Arial" w:cs="Arial"/>
          <w:sz w:val="20"/>
          <w:szCs w:val="20"/>
          <w:lang w:val="fr-FR"/>
        </w:rPr>
      </w:pPr>
    </w:p>
    <w:p w14:paraId="18BA63DB" w14:textId="77777777" w:rsidR="0037134E" w:rsidRPr="00834154" w:rsidRDefault="0037134E" w:rsidP="00F044DC">
      <w:pPr>
        <w:spacing w:line="360" w:lineRule="auto"/>
        <w:jc w:val="both"/>
        <w:rPr>
          <w:rFonts w:ascii="Arial" w:hAnsi="Arial" w:cs="Arial"/>
          <w:sz w:val="20"/>
          <w:szCs w:val="20"/>
          <w:lang w:val="fr-FR"/>
        </w:rPr>
      </w:pPr>
    </w:p>
    <w:p w14:paraId="3F40A9AE" w14:textId="77777777" w:rsidR="00D102A6" w:rsidRPr="00834154" w:rsidRDefault="00D102A6" w:rsidP="00F044DC">
      <w:pPr>
        <w:spacing w:line="360" w:lineRule="auto"/>
        <w:jc w:val="both"/>
        <w:rPr>
          <w:rFonts w:ascii="Arial" w:hAnsi="Arial" w:cs="Arial"/>
          <w:sz w:val="20"/>
          <w:szCs w:val="20"/>
          <w:lang w:val="fr-FR"/>
        </w:rPr>
      </w:pPr>
    </w:p>
    <w:p w14:paraId="566D30AE" w14:textId="77777777" w:rsidR="00C52033" w:rsidRPr="00834154" w:rsidRDefault="00C52033" w:rsidP="00F044DC">
      <w:pPr>
        <w:spacing w:line="360" w:lineRule="auto"/>
        <w:jc w:val="both"/>
        <w:rPr>
          <w:rFonts w:ascii="Arial" w:hAnsi="Arial" w:cs="Arial"/>
          <w:sz w:val="20"/>
          <w:szCs w:val="20"/>
          <w:lang w:val="fr-FR"/>
        </w:rPr>
        <w:sectPr w:rsidR="00C52033" w:rsidRPr="00834154" w:rsidSect="00C52033">
          <w:headerReference w:type="default" r:id="rId11"/>
          <w:footerReference w:type="default" r:id="rId12"/>
          <w:headerReference w:type="first" r:id="rId13"/>
          <w:footerReference w:type="first" r:id="rId14"/>
          <w:type w:val="continuous"/>
          <w:pgSz w:w="11900" w:h="16840"/>
          <w:pgMar w:top="851" w:right="851" w:bottom="567" w:left="1304" w:header="709" w:footer="471" w:gutter="0"/>
          <w:cols w:space="708"/>
          <w:titlePg/>
          <w:docGrid w:linePitch="360"/>
        </w:sectPr>
      </w:pPr>
    </w:p>
    <w:p w14:paraId="77A8E7A0" w14:textId="419C7FAA" w:rsidR="0093599C" w:rsidRDefault="00460ABF" w:rsidP="00F044DC">
      <w:pPr>
        <w:spacing w:line="360" w:lineRule="auto"/>
        <w:jc w:val="both"/>
        <w:rPr>
          <w:rFonts w:ascii="Arial" w:hAnsi="Arial" w:cs="Arial"/>
          <w:noProof/>
          <w:sz w:val="20"/>
          <w:szCs w:val="20"/>
          <w:lang w:val="en-US"/>
        </w:rPr>
      </w:pPr>
      <w:r>
        <w:rPr>
          <w:rFonts w:ascii="Arial" w:hAnsi="Arial" w:cs="Arial"/>
          <w:noProof/>
          <w:sz w:val="20"/>
          <w:szCs w:val="20"/>
          <w:lang w:val="en-US"/>
        </w:rPr>
        <w:lastRenderedPageBreak/>
        <w:drawing>
          <wp:inline distT="0" distB="0" distL="0" distR="0" wp14:anchorId="5DB1998D" wp14:editId="55978319">
            <wp:extent cx="2705100" cy="2705100"/>
            <wp:effectExtent l="0" t="0" r="0" b="0"/>
            <wp:docPr id="1619189345"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705100" cy="2705100"/>
                    </a:xfrm>
                    <a:prstGeom prst="rect">
                      <a:avLst/>
                    </a:prstGeom>
                    <a:noFill/>
                    <a:ln>
                      <a:noFill/>
                    </a:ln>
                  </pic:spPr>
                </pic:pic>
              </a:graphicData>
            </a:graphic>
          </wp:inline>
        </w:drawing>
      </w:r>
    </w:p>
    <w:p w14:paraId="4A88C502" w14:textId="77777777" w:rsidR="00E0628C" w:rsidRDefault="00E0628C" w:rsidP="00E0628C">
      <w:pPr>
        <w:rPr>
          <w:rFonts w:ascii="Arial" w:hAnsi="Arial" w:cs="Arial"/>
          <w:noProof/>
          <w:sz w:val="20"/>
          <w:szCs w:val="20"/>
          <w:lang w:val="en-US"/>
        </w:rPr>
      </w:pPr>
    </w:p>
    <w:p w14:paraId="77381979" w14:textId="7D9922BA" w:rsidR="00743608" w:rsidRPr="00834154" w:rsidRDefault="005533B3" w:rsidP="00C2007C">
      <w:pPr>
        <w:spacing w:line="360" w:lineRule="auto"/>
        <w:rPr>
          <w:rFonts w:ascii="Arial" w:hAnsi="Arial" w:cs="Arial"/>
          <w:sz w:val="20"/>
          <w:szCs w:val="20"/>
          <w:lang w:val="en-GB"/>
        </w:rPr>
      </w:pPr>
      <w:r w:rsidRPr="00834154">
        <w:rPr>
          <w:rFonts w:ascii="Arial" w:hAnsi="Arial" w:cs="Arial"/>
          <w:sz w:val="20"/>
          <w:szCs w:val="20"/>
          <w:lang w:val="en-GB"/>
        </w:rPr>
        <w:t>ill</w:t>
      </w:r>
      <w:r w:rsidR="00E0628C" w:rsidRPr="00834154">
        <w:rPr>
          <w:rFonts w:ascii="Arial" w:hAnsi="Arial" w:cs="Arial"/>
          <w:sz w:val="20"/>
          <w:szCs w:val="20"/>
          <w:lang w:val="en-GB"/>
        </w:rPr>
        <w:t xml:space="preserve">. 1: </w:t>
      </w:r>
      <w:r w:rsidR="000E5057" w:rsidRPr="000E5057">
        <w:rPr>
          <w:rFonts w:ascii="Arial" w:hAnsi="Arial" w:cs="Arial"/>
          <w:sz w:val="20"/>
          <w:szCs w:val="20"/>
          <w:lang w:val="en-GB"/>
        </w:rPr>
        <w:t xml:space="preserve">The </w:t>
      </w:r>
      <w:proofErr w:type="spellStart"/>
      <w:r w:rsidR="000E5057" w:rsidRPr="000E5057">
        <w:rPr>
          <w:rFonts w:ascii="Arial" w:hAnsi="Arial" w:cs="Arial"/>
          <w:sz w:val="20"/>
          <w:szCs w:val="20"/>
          <w:lang w:val="en-GB"/>
        </w:rPr>
        <w:t>Diamaster</w:t>
      </w:r>
      <w:proofErr w:type="spellEnd"/>
      <w:r w:rsidR="000E5057" w:rsidRPr="000E5057">
        <w:rPr>
          <w:rFonts w:ascii="Arial" w:hAnsi="Arial" w:cs="Arial"/>
          <w:sz w:val="20"/>
          <w:szCs w:val="20"/>
          <w:lang w:val="en-GB"/>
        </w:rPr>
        <w:t xml:space="preserve"> PRO </w:t>
      </w:r>
      <w:proofErr w:type="spellStart"/>
      <w:r w:rsidR="000E5057" w:rsidRPr="000E5057">
        <w:rPr>
          <w:rFonts w:ascii="Arial" w:hAnsi="Arial" w:cs="Arial"/>
          <w:sz w:val="20"/>
          <w:szCs w:val="20"/>
          <w:lang w:val="en-GB"/>
        </w:rPr>
        <w:t>EdgeExpert</w:t>
      </w:r>
      <w:proofErr w:type="spellEnd"/>
      <w:r w:rsidR="000E5057" w:rsidRPr="000E5057">
        <w:rPr>
          <w:rFonts w:ascii="Arial" w:hAnsi="Arial" w:cs="Arial"/>
          <w:sz w:val="20"/>
          <w:szCs w:val="20"/>
          <w:lang w:val="en-GB"/>
        </w:rPr>
        <w:t xml:space="preserve"> combines a sizing cutter and a jointing cutter in a single tool, delivering exceptionally high edge quality already during the sizing process. For perfect surfaces without tear-out – even on the most demanding materials. </w:t>
      </w:r>
      <w:r w:rsidR="000E5057" w:rsidRPr="000E5057">
        <w:rPr>
          <w:rFonts w:ascii="Arial" w:hAnsi="Arial" w:cs="Arial"/>
          <w:sz w:val="20"/>
          <w:szCs w:val="20"/>
        </w:rPr>
        <w:t>(</w:t>
      </w:r>
      <w:proofErr w:type="spellStart"/>
      <w:r w:rsidR="000E5057" w:rsidRPr="000E5057">
        <w:rPr>
          <w:rFonts w:ascii="Arial" w:hAnsi="Arial" w:cs="Arial"/>
          <w:sz w:val="20"/>
          <w:szCs w:val="20"/>
        </w:rPr>
        <w:t>Photo</w:t>
      </w:r>
      <w:proofErr w:type="spellEnd"/>
      <w:r w:rsidR="000E5057" w:rsidRPr="000E5057">
        <w:rPr>
          <w:rFonts w:ascii="Arial" w:hAnsi="Arial" w:cs="Arial"/>
          <w:sz w:val="20"/>
          <w:szCs w:val="20"/>
        </w:rPr>
        <w:t>: Leitz)</w:t>
      </w:r>
    </w:p>
    <w:p w14:paraId="4167AC36" w14:textId="77777777" w:rsidR="00743608" w:rsidRPr="00834154" w:rsidRDefault="00743608" w:rsidP="00E0628C">
      <w:pPr>
        <w:rPr>
          <w:rFonts w:ascii="Arial" w:hAnsi="Arial" w:cs="Arial"/>
          <w:sz w:val="20"/>
          <w:szCs w:val="20"/>
          <w:lang w:val="en-GB"/>
        </w:rPr>
      </w:pPr>
    </w:p>
    <w:p w14:paraId="43EAE9CF" w14:textId="783F9012" w:rsidR="00743608" w:rsidRDefault="00460ABF" w:rsidP="00E0628C">
      <w:pPr>
        <w:rPr>
          <w:rFonts w:ascii="Arial" w:hAnsi="Arial" w:cs="Arial"/>
          <w:noProof/>
          <w:sz w:val="20"/>
          <w:szCs w:val="20"/>
          <w:lang w:val="de-DE"/>
        </w:rPr>
      </w:pPr>
      <w:r>
        <w:rPr>
          <w:rFonts w:ascii="Arial" w:hAnsi="Arial" w:cs="Arial"/>
          <w:noProof/>
          <w:sz w:val="20"/>
          <w:szCs w:val="20"/>
          <w:lang w:val="de-DE"/>
        </w:rPr>
        <w:drawing>
          <wp:inline distT="0" distB="0" distL="0" distR="0" wp14:anchorId="416F690C" wp14:editId="308D3CE3">
            <wp:extent cx="2800350" cy="2800350"/>
            <wp:effectExtent l="0" t="0" r="0" b="0"/>
            <wp:docPr id="1133483791"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800350" cy="2800350"/>
                    </a:xfrm>
                    <a:prstGeom prst="rect">
                      <a:avLst/>
                    </a:prstGeom>
                    <a:noFill/>
                    <a:ln>
                      <a:noFill/>
                    </a:ln>
                  </pic:spPr>
                </pic:pic>
              </a:graphicData>
            </a:graphic>
          </wp:inline>
        </w:drawing>
      </w:r>
    </w:p>
    <w:p w14:paraId="3F0C58B0" w14:textId="77777777" w:rsidR="00743608" w:rsidRPr="00743608" w:rsidRDefault="00743608" w:rsidP="00743608">
      <w:pPr>
        <w:rPr>
          <w:rFonts w:ascii="Arial" w:hAnsi="Arial" w:cs="Arial"/>
          <w:sz w:val="20"/>
          <w:szCs w:val="20"/>
          <w:lang w:val="de-DE"/>
        </w:rPr>
      </w:pPr>
    </w:p>
    <w:p w14:paraId="11E26173" w14:textId="77777777" w:rsidR="00743608" w:rsidRDefault="00743608" w:rsidP="00743608">
      <w:pPr>
        <w:rPr>
          <w:rFonts w:ascii="Arial" w:hAnsi="Arial" w:cs="Arial"/>
          <w:noProof/>
          <w:sz w:val="20"/>
          <w:szCs w:val="20"/>
          <w:lang w:val="de-DE"/>
        </w:rPr>
      </w:pPr>
    </w:p>
    <w:p w14:paraId="725B44D1" w14:textId="1AD67B47" w:rsidR="00743608" w:rsidRPr="00834154" w:rsidRDefault="00ED26AD" w:rsidP="003C3079">
      <w:pPr>
        <w:spacing w:line="360" w:lineRule="auto"/>
        <w:rPr>
          <w:rFonts w:ascii="Arial" w:hAnsi="Arial" w:cs="Arial"/>
          <w:sz w:val="20"/>
          <w:szCs w:val="20"/>
          <w:lang w:val="en-GB"/>
        </w:rPr>
      </w:pPr>
      <w:r w:rsidRPr="00834154">
        <w:rPr>
          <w:rFonts w:ascii="Arial" w:hAnsi="Arial" w:cs="Arial"/>
          <w:sz w:val="20"/>
          <w:szCs w:val="20"/>
          <w:lang w:val="en-GB"/>
        </w:rPr>
        <w:t>ill</w:t>
      </w:r>
      <w:r w:rsidR="00743608" w:rsidRPr="00834154">
        <w:rPr>
          <w:rFonts w:ascii="Arial" w:hAnsi="Arial" w:cs="Arial"/>
          <w:sz w:val="20"/>
          <w:szCs w:val="20"/>
          <w:lang w:val="en-GB"/>
        </w:rPr>
        <w:t xml:space="preserve">. 2: </w:t>
      </w:r>
      <w:r w:rsidR="00D73E6F" w:rsidRPr="00D73E6F">
        <w:rPr>
          <w:rFonts w:ascii="Arial" w:hAnsi="Arial" w:cs="Arial"/>
          <w:sz w:val="20"/>
          <w:szCs w:val="20"/>
          <w:lang w:val="en-GB"/>
        </w:rPr>
        <w:t xml:space="preserve">Optimized cutting geometry and generously dimensioned chip gullets enable high feed rates while maintaining excellent surface quality. </w:t>
      </w:r>
      <w:r w:rsidR="00D73E6F" w:rsidRPr="00D73E6F">
        <w:rPr>
          <w:rFonts w:ascii="Arial" w:hAnsi="Arial" w:cs="Arial"/>
          <w:sz w:val="20"/>
          <w:szCs w:val="20"/>
        </w:rPr>
        <w:t>(</w:t>
      </w:r>
      <w:proofErr w:type="spellStart"/>
      <w:r w:rsidR="00D73E6F" w:rsidRPr="00D73E6F">
        <w:rPr>
          <w:rFonts w:ascii="Arial" w:hAnsi="Arial" w:cs="Arial"/>
          <w:sz w:val="20"/>
          <w:szCs w:val="20"/>
        </w:rPr>
        <w:t>Photo</w:t>
      </w:r>
      <w:proofErr w:type="spellEnd"/>
      <w:r w:rsidR="00D73E6F" w:rsidRPr="00D73E6F">
        <w:rPr>
          <w:rFonts w:ascii="Arial" w:hAnsi="Arial" w:cs="Arial"/>
          <w:sz w:val="20"/>
          <w:szCs w:val="20"/>
        </w:rPr>
        <w:t>: Leitz)</w:t>
      </w:r>
    </w:p>
    <w:sectPr w:rsidR="00743608" w:rsidRPr="00834154" w:rsidSect="00C52033">
      <w:headerReference w:type="default" r:id="rId17"/>
      <w:pgSz w:w="11900" w:h="16840"/>
      <w:pgMar w:top="851" w:right="851" w:bottom="567" w:left="1304" w:header="709" w:footer="47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FB19D" w14:textId="77777777" w:rsidR="00942A16" w:rsidRDefault="00942A16" w:rsidP="007026C1">
      <w:r>
        <w:separator/>
      </w:r>
    </w:p>
  </w:endnote>
  <w:endnote w:type="continuationSeparator" w:id="0">
    <w:p w14:paraId="77AD4168" w14:textId="77777777" w:rsidR="00942A16" w:rsidRDefault="00942A16" w:rsidP="0070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Light">
    <w:charset w:val="00"/>
    <w:family w:val="swiss"/>
    <w:pitch w:val="variable"/>
    <w:sig w:usb0="E10002FF" w:usb1="5000ECFF" w:usb2="0000002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w:altName w:val="Segoe UI"/>
    <w:charset w:val="00"/>
    <w:family w:val="auto"/>
    <w:pitch w:val="variable"/>
    <w:sig w:usb0="00000000" w:usb1="5000A1FF" w:usb2="00000000" w:usb3="00000000" w:csb0="000001B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249"/>
      <w:gridCol w:w="3272"/>
      <w:gridCol w:w="3224"/>
    </w:tblGrid>
    <w:tr w:rsidR="00FA424B" w:rsidRPr="007026C1" w14:paraId="126EBB9C" w14:textId="77777777" w:rsidTr="007026C1">
      <w:tc>
        <w:tcPr>
          <w:tcW w:w="1667" w:type="pct"/>
        </w:tcPr>
        <w:p w14:paraId="550213AC" w14:textId="77777777" w:rsidR="00FA424B" w:rsidRPr="007026C1" w:rsidRDefault="00FA424B" w:rsidP="007026C1">
          <w:pPr>
            <w:rPr>
              <w:sz w:val="13"/>
              <w:szCs w:val="13"/>
            </w:rPr>
          </w:pPr>
        </w:p>
      </w:tc>
      <w:tc>
        <w:tcPr>
          <w:tcW w:w="1679" w:type="pct"/>
        </w:tcPr>
        <w:p w14:paraId="4BB9879F" w14:textId="6D16A4F6" w:rsidR="00FA424B" w:rsidRPr="007026C1" w:rsidRDefault="00FA424B" w:rsidP="007026C1">
          <w:pPr>
            <w:rPr>
              <w:rFonts w:ascii="Arial" w:hAnsi="Arial" w:cs="Arial"/>
              <w:sz w:val="13"/>
              <w:szCs w:val="13"/>
              <w:lang w:val="de-DE"/>
            </w:rPr>
          </w:pPr>
        </w:p>
      </w:tc>
      <w:tc>
        <w:tcPr>
          <w:tcW w:w="1654" w:type="pct"/>
        </w:tcPr>
        <w:p w14:paraId="2794CC4F" w14:textId="5C1F9F1D" w:rsidR="00FA424B" w:rsidRPr="007026C1" w:rsidRDefault="00FA424B" w:rsidP="007026C1">
          <w:pPr>
            <w:rPr>
              <w:rFonts w:ascii="Arial" w:hAnsi="Arial" w:cs="Arial"/>
              <w:sz w:val="13"/>
              <w:szCs w:val="13"/>
            </w:rPr>
          </w:pPr>
        </w:p>
      </w:tc>
    </w:tr>
  </w:tbl>
  <w:p w14:paraId="0895C5A5" w14:textId="3FDE62F9" w:rsidR="00FA424B" w:rsidRDefault="00FA424B" w:rsidP="002E0E9B">
    <w:pPr>
      <w:pStyle w:val="Fuzeile"/>
      <w:tabs>
        <w:tab w:val="clear" w:pos="4536"/>
        <w:tab w:val="clear" w:pos="9072"/>
        <w:tab w:val="left" w:pos="488"/>
      </w:tabs>
    </w:pPr>
  </w:p>
  <w:p w14:paraId="74CBFD4A" w14:textId="77777777" w:rsidR="00FA424B" w:rsidRDefault="00FA424B" w:rsidP="002E0E9B">
    <w:pPr>
      <w:pStyle w:val="Fuzeile"/>
      <w:tabs>
        <w:tab w:val="clear" w:pos="4536"/>
        <w:tab w:val="clear" w:pos="9072"/>
        <w:tab w:val="left" w:pos="488"/>
      </w:tabs>
    </w:pPr>
  </w:p>
  <w:p w14:paraId="50C1027B" w14:textId="42B78C2E" w:rsidR="00FA424B" w:rsidRDefault="00FA424B" w:rsidP="002E0E9B">
    <w:pPr>
      <w:pStyle w:val="Fuzeile"/>
      <w:tabs>
        <w:tab w:val="clear" w:pos="4536"/>
        <w:tab w:val="clear" w:pos="9072"/>
        <w:tab w:val="left" w:pos="488"/>
      </w:tabs>
    </w:pPr>
  </w:p>
  <w:p w14:paraId="26E5304F" w14:textId="5187B6E2" w:rsidR="00FA424B" w:rsidRDefault="00503069" w:rsidP="002E0E9B">
    <w:pPr>
      <w:pStyle w:val="Fuzeile"/>
      <w:tabs>
        <w:tab w:val="clear" w:pos="4536"/>
        <w:tab w:val="clear" w:pos="9072"/>
        <w:tab w:val="left" w:pos="488"/>
      </w:tabs>
    </w:pPr>
    <w:r>
      <w:rPr>
        <w:rFonts w:ascii="Arial" w:hAnsi="Arial" w:cs="Arial"/>
        <w:noProof/>
        <w:sz w:val="20"/>
        <w:szCs w:val="20"/>
        <w:lang w:val="de-DE"/>
      </w:rPr>
      <mc:AlternateContent>
        <mc:Choice Requires="wps">
          <w:drawing>
            <wp:anchor distT="0" distB="0" distL="0" distR="0" simplePos="0" relativeHeight="251688960" behindDoc="0" locked="0" layoutInCell="1" allowOverlap="1" wp14:anchorId="1A4B7DCB" wp14:editId="48FD229B">
              <wp:simplePos x="0" y="0"/>
              <wp:positionH relativeFrom="margin">
                <wp:align>left</wp:align>
              </wp:positionH>
              <wp:positionV relativeFrom="page">
                <wp:posOffset>9572625</wp:posOffset>
              </wp:positionV>
              <wp:extent cx="1371600" cy="547370"/>
              <wp:effectExtent l="0" t="0" r="0" b="5080"/>
              <wp:wrapSquare wrapText="bothSides"/>
              <wp:docPr id="15" name="Textfeld 15"/>
              <wp:cNvGraphicFramePr/>
              <a:graphic xmlns:a="http://schemas.openxmlformats.org/drawingml/2006/main">
                <a:graphicData uri="http://schemas.microsoft.com/office/word/2010/wordprocessingShape">
                  <wps:wsp>
                    <wps:cNvSpPr txBox="1"/>
                    <wps:spPr>
                      <a:xfrm>
                        <a:off x="0" y="0"/>
                        <a:ext cx="1371600" cy="54737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0F686AB" w14:textId="3862D220" w:rsidR="00FA424B" w:rsidRPr="00FC19B7" w:rsidRDefault="00503069"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4B7DCB" id="_x0000_t202" coordsize="21600,21600" o:spt="202" path="m,l,21600r21600,l21600,xe">
              <v:stroke joinstyle="miter"/>
              <v:path gradientshapeok="t" o:connecttype="rect"/>
            </v:shapetype>
            <v:shape id="Textfeld 15" o:spid="_x0000_s1027" type="#_x0000_t202" style="position:absolute;margin-left:0;margin-top:753.75pt;width:108pt;height:43.1pt;z-index:25168896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" filled="f" stroked="f">
              <v:textbox inset="6e-5mm,0,0,0">
                <w:txbxContent>
                  <w:p w14:paraId="30F686AB" w14:textId="3862D220" w:rsidR="00FA424B" w:rsidRPr="00FC19B7" w:rsidRDefault="00503069"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71552" behindDoc="0" locked="0" layoutInCell="1" allowOverlap="1" wp14:anchorId="1F20DF85" wp14:editId="2599C568">
              <wp:simplePos x="0" y="0"/>
              <wp:positionH relativeFrom="margin">
                <wp:align>right</wp:align>
              </wp:positionH>
              <wp:positionV relativeFrom="page">
                <wp:posOffset>10261600</wp:posOffset>
              </wp:positionV>
              <wp:extent cx="289560" cy="94615"/>
              <wp:effectExtent l="0" t="0" r="12065" b="6985"/>
              <wp:wrapSquare wrapText="bothSides"/>
              <wp:docPr id="12" name="Textfeld 12"/>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F20DF85" id="Textfeld 12" o:spid="_x0000_s1028" type="#_x0000_t202" style="position:absolute;margin-left:-28.4pt;margin-top:808pt;width:22.8pt;height:7.45pt;z-index:251671552;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PeAs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ToPpp7mF4kRD&#10;9tDyPzi5KmkWaxHwUXgiPE2Plhgf6NAG6pxDJ3G2B//zb/roTzwkK2c1LVDOLW04Z+abJX6OadeS&#10;QJl9L2x7wR6qJdAMRvQ4OJnE6IemF7WH6oU2exHvIJOwkm7KOfbiEtslppdBqsUiOdFGOYFru3Ey&#10;po6YRl49Ny/Cu458SKS9h36xxPSCg61vjAxucUBiYiJoRLXFsEObtjFRvHs54rq//U9er+/b/Bc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dD3gLFkCAAAnBQAADgAAAAAAAAAAAAAAAAAuAgAAZHJzL2Uyb0RvYy54bWxQ&#10;SwECLQAUAAYACAAAACEAgg2Skd4AAAAJAQAADwAAAAAAAAAAAAAAAACzBAAAZHJzL2Rvd25yZXYu&#10;eG1sUEsFBgAAAAAEAAQA8wAAAL4FAAAAAA==&#10;" filled="f" stroked="f">
              <v:textbox style="mso-fit-shape-to-text:t" inset="6e-5mm,0,0,0">
                <w:txbxContent>
                  <w:p w14:paraId="0FE0B4D1" w14:textId="2E826619" w:rsidR="00FA424B" w:rsidRPr="00874F7D" w:rsidRDefault="00FA424B" w:rsidP="002E0E9B">
                    <w:pPr>
                      <w:ind w:right="-70"/>
                      <w:rPr>
                        <w:rFonts w:ascii="Arial" w:hAnsi="Arial" w:cs="Arial"/>
                        <w:sz w:val="13"/>
                        <w:szCs w:val="13"/>
                        <w:lang w:val="de-DE"/>
                      </w:rPr>
                    </w:pPr>
                    <w:r>
                      <w:rPr>
                        <w:rFonts w:ascii="Arial" w:hAnsi="Arial" w:cs="Arial"/>
                        <w:sz w:val="13"/>
                        <w:szCs w:val="13"/>
                      </w:rPr>
                      <w:t>leitz.org</w:t>
                    </w:r>
                  </w:p>
                </w:txbxContent>
              </v:textbox>
              <w10:wrap type="square" anchorx="margin" anchory="page"/>
            </v:shape>
          </w:pict>
        </mc:Fallback>
      </mc:AlternateContent>
    </w:r>
    <w:r w:rsidR="00FA424B">
      <w:rPr>
        <w:noProof/>
        <w:lang w:val="de-DE"/>
      </w:rPr>
      <mc:AlternateContent>
        <mc:Choice Requires="wps">
          <w:drawing>
            <wp:anchor distT="0" distB="0" distL="0" distR="0" simplePos="0" relativeHeight="251672576" behindDoc="0" locked="0" layoutInCell="1" allowOverlap="1" wp14:anchorId="6743700D" wp14:editId="1D18E8EC">
              <wp:simplePos x="0" y="0"/>
              <wp:positionH relativeFrom="page">
                <wp:posOffset>0</wp:posOffset>
              </wp:positionH>
              <wp:positionV relativeFrom="page">
                <wp:posOffset>10318750</wp:posOffset>
              </wp:positionV>
              <wp:extent cx="6621585" cy="0"/>
              <wp:effectExtent l="0" t="0" r="33655" b="25400"/>
              <wp:wrapSquare wrapText="bothSides"/>
              <wp:docPr id="13" name="Gerade Verbindung 13"/>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1C37EC4E" id="Gerade Verbindung 13" o:spid="_x0000_s1026" style="position:absolute;z-index:2516725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5pt" to="521.4pt,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" strokecolor="#0075c9" strokeweight="1pt">
              <w10:wrap type="square" anchorx="page" anchory="page"/>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8698B" w14:textId="77777777" w:rsidR="00FA424B" w:rsidRDefault="00FA424B">
    <w:pPr>
      <w:pStyle w:val="Fuzeile"/>
    </w:pPr>
  </w:p>
  <w:p w14:paraId="5FB5A122" w14:textId="4BCA8605" w:rsidR="00FA424B" w:rsidRDefault="00004C27">
    <w:pPr>
      <w:pStyle w:val="Fuzeile"/>
    </w:pPr>
    <w:r>
      <w:rPr>
        <w:rFonts w:ascii="Arial" w:hAnsi="Arial" w:cs="Arial"/>
        <w:noProof/>
        <w:sz w:val="20"/>
        <w:szCs w:val="20"/>
        <w:lang w:val="de-DE"/>
      </w:rPr>
      <mc:AlternateContent>
        <mc:Choice Requires="wps">
          <w:drawing>
            <wp:anchor distT="0" distB="0" distL="0" distR="0" simplePos="0" relativeHeight="251686912" behindDoc="0" locked="0" layoutInCell="1" allowOverlap="1" wp14:anchorId="69F4D11C" wp14:editId="6389E6CB">
              <wp:simplePos x="0" y="0"/>
              <wp:positionH relativeFrom="margin">
                <wp:align>left</wp:align>
              </wp:positionH>
              <wp:positionV relativeFrom="page">
                <wp:posOffset>9525000</wp:posOffset>
              </wp:positionV>
              <wp:extent cx="1552575" cy="594995"/>
              <wp:effectExtent l="0" t="0" r="9525" b="14605"/>
              <wp:wrapSquare wrapText="bothSides"/>
              <wp:docPr id="10" name="Textfeld 10"/>
              <wp:cNvGraphicFramePr/>
              <a:graphic xmlns:a="http://schemas.openxmlformats.org/drawingml/2006/main">
                <a:graphicData uri="http://schemas.microsoft.com/office/word/2010/wordprocessingShape">
                  <wps:wsp>
                    <wps:cNvSpPr txBox="1"/>
                    <wps:spPr>
                      <a:xfrm>
                        <a:off x="0" y="0"/>
                        <a:ext cx="1552575" cy="59499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63DABA6B" w14:textId="6E37B6CD" w:rsidR="00FA424B" w:rsidRPr="00FC19B7" w:rsidRDefault="00004C27"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F4D11C" id="_x0000_t202" coordsize="21600,21600" o:spt="202" path="m,l,21600r21600,l21600,xe">
              <v:stroke joinstyle="miter"/>
              <v:path gradientshapeok="t" o:connecttype="rect"/>
            </v:shapetype>
            <v:shape id="Textfeld 10" o:spid="_x0000_s1031" type="#_x0000_t202" style="position:absolute;margin-left:0;margin-top:750pt;width:122.25pt;height:46.85pt;z-index:25168691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" filled="f" stroked="f">
              <v:textbox inset="6e-5mm,0,0,0">
                <w:txbxContent>
                  <w:p w14:paraId="63DABA6B" w14:textId="6E37B6CD" w:rsidR="00FA424B" w:rsidRPr="00FC19B7" w:rsidRDefault="00004C27" w:rsidP="005F0E26">
                    <w:pPr>
                      <w:ind w:right="-70"/>
                      <w:rPr>
                        <w:rFonts w:ascii="Arial" w:hAnsi="Arial" w:cs="Arial"/>
                        <w:i/>
                        <w:sz w:val="15"/>
                        <w:szCs w:val="15"/>
                      </w:rPr>
                    </w:pPr>
                    <w:r>
                      <w:rPr>
                        <w:rFonts w:ascii="Arial" w:hAnsi="Arial" w:cs="Arial"/>
                        <w:i/>
                        <w:sz w:val="15"/>
                        <w:szCs w:val="15"/>
                        <w:lang w:val="de-DE"/>
                      </w:rPr>
                      <w:t>Page</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PAGE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1</w:t>
                    </w:r>
                    <w:r w:rsidR="00FA424B" w:rsidRPr="00FC19B7">
                      <w:rPr>
                        <w:rFonts w:ascii="Arial" w:hAnsi="Arial" w:cs="Arial"/>
                        <w:i/>
                        <w:sz w:val="15"/>
                        <w:szCs w:val="15"/>
                        <w:lang w:val="de-DE"/>
                      </w:rPr>
                      <w:fldChar w:fldCharType="end"/>
                    </w:r>
                    <w:r w:rsidR="00FA424B" w:rsidRPr="00FC19B7">
                      <w:rPr>
                        <w:rFonts w:ascii="Arial" w:hAnsi="Arial" w:cs="Arial"/>
                        <w:i/>
                        <w:sz w:val="15"/>
                        <w:szCs w:val="15"/>
                        <w:lang w:val="de-DE"/>
                      </w:rPr>
                      <w:t xml:space="preserve"> </w:t>
                    </w:r>
                    <w:r>
                      <w:rPr>
                        <w:rFonts w:ascii="Arial" w:hAnsi="Arial" w:cs="Arial"/>
                        <w:i/>
                        <w:sz w:val="15"/>
                        <w:szCs w:val="15"/>
                        <w:lang w:val="de-DE"/>
                      </w:rPr>
                      <w:t>of</w:t>
                    </w:r>
                    <w:r w:rsidR="00FA424B" w:rsidRPr="00FC19B7">
                      <w:rPr>
                        <w:rFonts w:ascii="Arial" w:hAnsi="Arial" w:cs="Arial"/>
                        <w:i/>
                        <w:sz w:val="15"/>
                        <w:szCs w:val="15"/>
                        <w:lang w:val="de-DE"/>
                      </w:rPr>
                      <w:t xml:space="preserve"> </w:t>
                    </w:r>
                    <w:r w:rsidR="00FA424B" w:rsidRPr="00FC19B7">
                      <w:rPr>
                        <w:rFonts w:ascii="Arial" w:hAnsi="Arial" w:cs="Arial"/>
                        <w:i/>
                        <w:sz w:val="15"/>
                        <w:szCs w:val="15"/>
                        <w:lang w:val="de-DE"/>
                      </w:rPr>
                      <w:fldChar w:fldCharType="begin"/>
                    </w:r>
                    <w:r w:rsidR="00FA424B" w:rsidRPr="00FC19B7">
                      <w:rPr>
                        <w:rFonts w:ascii="Arial" w:hAnsi="Arial" w:cs="Arial"/>
                        <w:i/>
                        <w:sz w:val="15"/>
                        <w:szCs w:val="15"/>
                        <w:lang w:val="de-DE"/>
                      </w:rPr>
                      <w:instrText xml:space="preserve"> NUMPAGES </w:instrText>
                    </w:r>
                    <w:r w:rsidR="00FA424B" w:rsidRPr="00FC19B7">
                      <w:rPr>
                        <w:rFonts w:ascii="Arial" w:hAnsi="Arial" w:cs="Arial"/>
                        <w:i/>
                        <w:sz w:val="15"/>
                        <w:szCs w:val="15"/>
                        <w:lang w:val="de-DE"/>
                      </w:rPr>
                      <w:fldChar w:fldCharType="separate"/>
                    </w:r>
                    <w:r w:rsidR="002841CD">
                      <w:rPr>
                        <w:rFonts w:ascii="Arial" w:hAnsi="Arial" w:cs="Arial"/>
                        <w:i/>
                        <w:noProof/>
                        <w:sz w:val="15"/>
                        <w:szCs w:val="15"/>
                        <w:lang w:val="de-DE"/>
                      </w:rPr>
                      <w:t>6</w:t>
                    </w:r>
                    <w:r w:rsidR="00FA424B" w:rsidRPr="00FC19B7">
                      <w:rPr>
                        <w:rFonts w:ascii="Arial" w:hAnsi="Arial" w:cs="Arial"/>
                        <w:i/>
                        <w:sz w:val="15"/>
                        <w:szCs w:val="15"/>
                        <w:lang w:val="de-DE"/>
                      </w:rPr>
                      <w:fldChar w:fldCharType="end"/>
                    </w:r>
                    <w:r w:rsidR="00FF1BEF">
                      <w:rPr>
                        <w:rFonts w:ascii="Arial" w:hAnsi="Arial" w:cs="Arial"/>
                        <w:i/>
                        <w:sz w:val="15"/>
                        <w:szCs w:val="15"/>
                        <w:lang w:val="de-DE"/>
                      </w:rPr>
                      <w:t xml:space="preserve">  </w:t>
                    </w:r>
                  </w:p>
                </w:txbxContent>
              </v:textbox>
              <w10:wrap type="square" anchorx="margin" anchory="page"/>
            </v:shape>
          </w:pict>
        </mc:Fallback>
      </mc:AlternateContent>
    </w:r>
  </w:p>
  <w:p w14:paraId="2DA757D9" w14:textId="77777777" w:rsidR="00FA424B" w:rsidRDefault="00FA424B">
    <w:pPr>
      <w:pStyle w:val="Fuzeile"/>
    </w:pPr>
  </w:p>
  <w:p w14:paraId="07E1DB41" w14:textId="770311B0" w:rsidR="00FA424B" w:rsidRDefault="00FA424B">
    <w:pPr>
      <w:pStyle w:val="Fuzeile"/>
    </w:pPr>
  </w:p>
  <w:p w14:paraId="362D5BD3" w14:textId="6780D8F5" w:rsidR="00FA424B" w:rsidRDefault="00FA424B">
    <w:pPr>
      <w:pStyle w:val="Fuzeile"/>
    </w:pPr>
    <w:r>
      <w:rPr>
        <w:rFonts w:ascii="Arial" w:hAnsi="Arial" w:cs="Arial"/>
        <w:noProof/>
        <w:sz w:val="20"/>
        <w:szCs w:val="20"/>
        <w:lang w:val="de-DE"/>
      </w:rPr>
      <mc:AlternateContent>
        <mc:Choice Requires="wps">
          <w:drawing>
            <wp:anchor distT="0" distB="0" distL="0" distR="0" simplePos="0" relativeHeight="251663360" behindDoc="0" locked="0" layoutInCell="1" allowOverlap="1" wp14:anchorId="1BDB3234" wp14:editId="103BD842">
              <wp:simplePos x="0" y="0"/>
              <wp:positionH relativeFrom="margin">
                <wp:align>right</wp:align>
              </wp:positionH>
              <wp:positionV relativeFrom="page">
                <wp:posOffset>10261600</wp:posOffset>
              </wp:positionV>
              <wp:extent cx="289560" cy="94615"/>
              <wp:effectExtent l="0" t="0" r="12065" b="6985"/>
              <wp:wrapSquare wrapText="bothSides"/>
              <wp:docPr id="5" name="Textfeld 5"/>
              <wp:cNvGraphicFramePr/>
              <a:graphic xmlns:a="http://schemas.openxmlformats.org/drawingml/2006/main">
                <a:graphicData uri="http://schemas.microsoft.com/office/word/2010/wordprocessingShape">
                  <wps:wsp>
                    <wps:cNvSpPr txBox="1"/>
                    <wps:spPr>
                      <a:xfrm>
                        <a:off x="0" y="0"/>
                        <a:ext cx="289560" cy="9461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1BDB3234" id="Textfeld 5" o:spid="_x0000_s1032" type="#_x0000_t202" style="position:absolute;margin-left:-28.4pt;margin-top:808pt;width:22.8pt;height:7.45pt;z-index:251663360;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" filled="f" stroked="f">
              <v:textbox style="mso-fit-shape-to-text:t" inset="6e-5mm,0,0,0">
                <w:txbxContent>
                  <w:p w14:paraId="222AA7EF" w14:textId="1B2956DA" w:rsidR="00FA424B" w:rsidRPr="00663F61" w:rsidRDefault="00FA424B" w:rsidP="00F339C7">
                    <w:pPr>
                      <w:ind w:right="-70"/>
                      <w:rPr>
                        <w:rFonts w:ascii="Arial" w:hAnsi="Arial" w:cs="Arial"/>
                        <w:sz w:val="13"/>
                        <w:szCs w:val="13"/>
                      </w:rPr>
                    </w:pPr>
                    <w:r>
                      <w:rPr>
                        <w:rFonts w:ascii="Arial" w:hAnsi="Arial" w:cs="Arial"/>
                        <w:sz w:val="13"/>
                        <w:szCs w:val="13"/>
                      </w:rPr>
                      <w:t>leitz.org</w:t>
                    </w:r>
                  </w:p>
                </w:txbxContent>
              </v:textbox>
              <w10:wrap type="square" anchorx="margin" anchory="page"/>
            </v:shape>
          </w:pict>
        </mc:Fallback>
      </mc:AlternateContent>
    </w:r>
    <w:r>
      <w:rPr>
        <w:noProof/>
        <w:lang w:val="de-DE"/>
      </w:rPr>
      <mc:AlternateContent>
        <mc:Choice Requires="wps">
          <w:drawing>
            <wp:anchor distT="0" distB="0" distL="0" distR="0" simplePos="0" relativeHeight="251664384" behindDoc="0" locked="0" layoutInCell="1" allowOverlap="1" wp14:anchorId="0A9A41AF" wp14:editId="358C272E">
              <wp:simplePos x="0" y="0"/>
              <wp:positionH relativeFrom="page">
                <wp:posOffset>0</wp:posOffset>
              </wp:positionH>
              <wp:positionV relativeFrom="page">
                <wp:posOffset>10320655</wp:posOffset>
              </wp:positionV>
              <wp:extent cx="6621585" cy="0"/>
              <wp:effectExtent l="0" t="0" r="33655" b="25400"/>
              <wp:wrapSquare wrapText="bothSides"/>
              <wp:docPr id="7" name="Gerade Verbindung 7"/>
              <wp:cNvGraphicFramePr/>
              <a:graphic xmlns:a="http://schemas.openxmlformats.org/drawingml/2006/main">
                <a:graphicData uri="http://schemas.microsoft.com/office/word/2010/wordprocessingShape">
                  <wps:wsp>
                    <wps:cNvCnPr/>
                    <wps:spPr>
                      <a:xfrm>
                        <a:off x="0" y="0"/>
                        <a:ext cx="6621585" cy="0"/>
                      </a:xfrm>
                      <a:prstGeom prst="line">
                        <a:avLst/>
                      </a:prstGeom>
                      <a:ln w="12700" cmpd="sng">
                        <a:solidFill>
                          <a:srgbClr val="0075C9"/>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E23D563" id="Gerade Verbindung 7" o:spid="_x0000_s1026" style="position:absolute;z-index:25166438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 from="0,812.65pt" to="521.4pt,8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" strokecolor="#0075c9" strokeweight="1pt">
              <w10:wrap type="square"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96C9D" w14:textId="77777777" w:rsidR="00942A16" w:rsidRDefault="00942A16" w:rsidP="007026C1">
      <w:r>
        <w:separator/>
      </w:r>
    </w:p>
  </w:footnote>
  <w:footnote w:type="continuationSeparator" w:id="0">
    <w:p w14:paraId="7C3AA135" w14:textId="77777777" w:rsidR="00942A16" w:rsidRDefault="00942A16" w:rsidP="0070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7AFDC" w14:textId="77777777" w:rsidR="00FA424B" w:rsidRDefault="00FA424B">
    <w:pPr>
      <w:pStyle w:val="Kopfzeile"/>
    </w:pPr>
  </w:p>
  <w:p w14:paraId="47A2740C" w14:textId="5ED22BF9" w:rsidR="00FA424B" w:rsidRDefault="00676966">
    <w:pPr>
      <w:pStyle w:val="Kopfzeile"/>
    </w:pPr>
    <w:r>
      <w:rPr>
        <w:noProof/>
        <w:lang w:val="de-DE"/>
      </w:rPr>
      <w:drawing>
        <wp:anchor distT="0" distB="0" distL="114300" distR="114300" simplePos="0" relativeHeight="251693056" behindDoc="0" locked="0" layoutInCell="1" allowOverlap="1" wp14:anchorId="59C535BF" wp14:editId="0978FA1B">
          <wp:simplePos x="0" y="0"/>
          <wp:positionH relativeFrom="margin">
            <wp:align>right</wp:align>
          </wp:positionH>
          <wp:positionV relativeFrom="page">
            <wp:posOffset>742950</wp:posOffset>
          </wp:positionV>
          <wp:extent cx="1681480" cy="749300"/>
          <wp:effectExtent l="0" t="0" r="0" b="0"/>
          <wp:wrapSquare wrapText="bothSides"/>
          <wp:docPr id="35" name="Bild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Bild 35"/>
                  <pic:cNvPicPr>
                    <a:picLocks noChangeAspect="1" noChangeArrowheads="1"/>
                  </pic:cNvPicPr>
                </pic:nvPicPr>
                <pic:blipFill>
                  <a:blip r:embed="rId1"/>
                  <a:stretch>
                    <a:fillRect/>
                  </a:stretch>
                </pic:blipFill>
                <pic:spPr bwMode="auto">
                  <a:xfrm>
                    <a:off x="0" y="0"/>
                    <a:ext cx="1681480" cy="749300"/>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E4AC421" w14:textId="77777777" w:rsidR="00FA424B" w:rsidRDefault="00FA424B">
    <w:pPr>
      <w:pStyle w:val="Kopfzeile"/>
    </w:pPr>
  </w:p>
  <w:p w14:paraId="555302AC" w14:textId="77777777" w:rsidR="00FA424B" w:rsidRDefault="00FA424B">
    <w:pPr>
      <w:pStyle w:val="Kopfzeile"/>
    </w:pPr>
  </w:p>
  <w:p w14:paraId="6C9A74C5" w14:textId="77777777" w:rsidR="00FA424B" w:rsidRDefault="00FA424B">
    <w:pPr>
      <w:pStyle w:val="Kopfzeile"/>
    </w:pPr>
  </w:p>
  <w:p w14:paraId="7C7EA62B" w14:textId="7FC26F23" w:rsidR="00FA424B" w:rsidRDefault="000D6DA1">
    <w:pPr>
      <w:pStyle w:val="Kopfzeile"/>
    </w:pPr>
    <w:r>
      <w:rPr>
        <w:rFonts w:ascii="Arial" w:hAnsi="Arial" w:cs="Arial"/>
        <w:noProof/>
        <w:sz w:val="20"/>
        <w:szCs w:val="20"/>
        <w:lang w:val="de-DE"/>
      </w:rPr>
      <mc:AlternateContent>
        <mc:Choice Requires="wps">
          <w:drawing>
            <wp:anchor distT="0" distB="0" distL="0" distR="0" simplePos="0" relativeHeight="251694080" behindDoc="0" locked="0" layoutInCell="1" allowOverlap="1" wp14:anchorId="44A6001B" wp14:editId="612E84CE">
              <wp:simplePos x="0" y="0"/>
              <wp:positionH relativeFrom="margin">
                <wp:align>left</wp:align>
              </wp:positionH>
              <wp:positionV relativeFrom="page">
                <wp:posOffset>1390650</wp:posOffset>
              </wp:positionV>
              <wp:extent cx="1885950" cy="571500"/>
              <wp:effectExtent l="0" t="0" r="0" b="0"/>
              <wp:wrapSquare wrapText="bothSides"/>
              <wp:docPr id="33" name="Textfeld 33"/>
              <wp:cNvGraphicFramePr/>
              <a:graphic xmlns:a="http://schemas.openxmlformats.org/drawingml/2006/main">
                <a:graphicData uri="http://schemas.microsoft.com/office/word/2010/wordprocessingShape">
                  <wps:wsp>
                    <wps:cNvSpPr txBox="1"/>
                    <wps:spPr>
                      <a:xfrm>
                        <a:off x="0" y="0"/>
                        <a:ext cx="1885950" cy="5715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29FF2F8" w14:textId="4DC1F2AA"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D6DA1">
                            <w:rPr>
                              <w:rFonts w:ascii="Arial" w:hAnsi="Arial" w:cs="Arial"/>
                              <w:b/>
                              <w:color w:val="0075C9"/>
                              <w:sz w:val="20"/>
                              <w:szCs w:val="20"/>
                              <w:lang w:val="de-DE"/>
                            </w:rPr>
                            <w:t xml:space="preserve"> release</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A6001B" id="_x0000_t202" coordsize="21600,21600" o:spt="202" path="m,l,21600r21600,l21600,xe">
              <v:stroke joinstyle="miter"/>
              <v:path gradientshapeok="t" o:connecttype="rect"/>
            </v:shapetype>
            <v:shape id="Textfeld 33" o:spid="_x0000_s1026" type="#_x0000_t202" style="position:absolute;margin-left:0;margin-top:109.5pt;width:148.5pt;height:45pt;z-index:251694080;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" filled="f" stroked="f">
              <v:textbox inset="6e-5mm,0,0,0">
                <w:txbxContent>
                  <w:p w14:paraId="429FF2F8" w14:textId="4DC1F2AA"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D6DA1">
                      <w:rPr>
                        <w:rFonts w:ascii="Arial" w:hAnsi="Arial" w:cs="Arial"/>
                        <w:b/>
                        <w:color w:val="0075C9"/>
                        <w:sz w:val="20"/>
                        <w:szCs w:val="20"/>
                        <w:lang w:val="de-DE"/>
                      </w:rPr>
                      <w:t xml:space="preserve"> release</w:t>
                    </w:r>
                  </w:p>
                </w:txbxContent>
              </v:textbox>
              <w10:wrap type="square" anchorx="margin" anchory="page"/>
            </v:shape>
          </w:pict>
        </mc:Fallback>
      </mc:AlternateContent>
    </w:r>
  </w:p>
  <w:p w14:paraId="21B9C286" w14:textId="77777777" w:rsidR="00FA424B" w:rsidRDefault="00FA424B">
    <w:pPr>
      <w:pStyle w:val="Kopfzeile"/>
    </w:pPr>
  </w:p>
  <w:p w14:paraId="6E684EBE" w14:textId="42883E14" w:rsidR="00FA424B" w:rsidRDefault="00FA424B">
    <w:pPr>
      <w:pStyle w:val="Kopfzeile"/>
    </w:pPr>
  </w:p>
  <w:p w14:paraId="32A1B47A" w14:textId="77777777" w:rsidR="00FA424B" w:rsidRDefault="00FA424B">
    <w:pPr>
      <w:pStyle w:val="Kopfzeile"/>
    </w:pPr>
  </w:p>
  <w:p w14:paraId="61CDA9B3" w14:textId="56D259F7" w:rsidR="00FA424B" w:rsidRDefault="00FA424B">
    <w:pPr>
      <w:pStyle w:val="Kopfzeile"/>
    </w:pPr>
    <w:r>
      <w:rPr>
        <w:noProof/>
        <w:lang w:val="de-DE"/>
      </w:rPr>
      <mc:AlternateContent>
        <mc:Choice Requires="wps">
          <w:drawing>
            <wp:anchor distT="0" distB="0" distL="114300" distR="114300" simplePos="0" relativeHeight="251682816" behindDoc="0" locked="0" layoutInCell="1" allowOverlap="1" wp14:anchorId="071FDECC" wp14:editId="32B06F75">
              <wp:simplePos x="0" y="0"/>
              <wp:positionH relativeFrom="page">
                <wp:posOffset>0</wp:posOffset>
              </wp:positionH>
              <wp:positionV relativeFrom="page">
                <wp:posOffset>3780790</wp:posOffset>
              </wp:positionV>
              <wp:extent cx="107510" cy="0"/>
              <wp:effectExtent l="0" t="0" r="19685" b="25400"/>
              <wp:wrapNone/>
              <wp:docPr id="25" name="Gerade Verbindung 25"/>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76659F48" id="Gerade Verbindung 25" o:spid="_x0000_s1026" style="position:absolute;z-index:25168281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3840" behindDoc="0" locked="0" layoutInCell="1" allowOverlap="1" wp14:anchorId="25809CA0" wp14:editId="0E53B47F">
              <wp:simplePos x="0" y="0"/>
              <wp:positionH relativeFrom="page">
                <wp:posOffset>0</wp:posOffset>
              </wp:positionH>
              <wp:positionV relativeFrom="page">
                <wp:posOffset>5346700</wp:posOffset>
              </wp:positionV>
              <wp:extent cx="107510" cy="0"/>
              <wp:effectExtent l="0" t="0" r="19685" b="25400"/>
              <wp:wrapNone/>
              <wp:docPr id="26" name="Gerade Verbindung 26"/>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9A5D8DA" id="Gerade Verbindung 26" o:spid="_x0000_s1026" style="position:absolute;z-index:2516838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84864" behindDoc="0" locked="0" layoutInCell="1" allowOverlap="1" wp14:anchorId="351F9A07" wp14:editId="47B74779">
              <wp:simplePos x="0" y="0"/>
              <wp:positionH relativeFrom="page">
                <wp:posOffset>0</wp:posOffset>
              </wp:positionH>
              <wp:positionV relativeFrom="page">
                <wp:posOffset>7560945</wp:posOffset>
              </wp:positionV>
              <wp:extent cx="107510" cy="0"/>
              <wp:effectExtent l="0" t="0" r="19685" b="25400"/>
              <wp:wrapNone/>
              <wp:docPr id="27" name="Gerade Verbindung 27"/>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484A2C3C" id="Gerade Verbindung 27" o:spid="_x0000_s1026" style="position:absolute;z-index:2516848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9B050" w14:textId="7D49DAC4" w:rsidR="00FA424B" w:rsidRDefault="00676966">
    <w:pPr>
      <w:pStyle w:val="Kopfzeile"/>
    </w:pPr>
    <w:r>
      <w:rPr>
        <w:noProof/>
        <w:lang w:val="de-DE"/>
      </w:rPr>
      <w:drawing>
        <wp:anchor distT="0" distB="0" distL="114300" distR="114300" simplePos="0" relativeHeight="251673600" behindDoc="0" locked="0" layoutInCell="1" allowOverlap="1" wp14:anchorId="4E83045F" wp14:editId="2B8D3DF3">
          <wp:simplePos x="0" y="0"/>
          <wp:positionH relativeFrom="margin">
            <wp:align>right</wp:align>
          </wp:positionH>
          <wp:positionV relativeFrom="page">
            <wp:posOffset>742950</wp:posOffset>
          </wp:positionV>
          <wp:extent cx="1687830" cy="752475"/>
          <wp:effectExtent l="0" t="0" r="7620" b="9525"/>
          <wp:wrapSquare wrapText="bothSides"/>
          <wp:docPr id="36" name="Bild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Bild 36"/>
                  <pic:cNvPicPr>
                    <a:picLocks noChangeAspect="1" noChangeArrowheads="1"/>
                  </pic:cNvPicPr>
                </pic:nvPicPr>
                <pic:blipFill>
                  <a:blip r:embed="rId1"/>
                  <a:stretch>
                    <a:fillRect/>
                  </a:stretch>
                </pic:blipFill>
                <pic:spPr bwMode="auto">
                  <a:xfrm>
                    <a:off x="0" y="0"/>
                    <a:ext cx="1687830" cy="75247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022BB4">
      <w:rPr>
        <w:rFonts w:ascii="Arial" w:hAnsi="Arial" w:cs="Arial"/>
        <w:noProof/>
        <w:sz w:val="20"/>
        <w:szCs w:val="20"/>
        <w:lang w:val="de-DE"/>
      </w:rPr>
      <mc:AlternateContent>
        <mc:Choice Requires="wps">
          <w:drawing>
            <wp:anchor distT="0" distB="0" distL="0" distR="0" simplePos="0" relativeHeight="251691008" behindDoc="0" locked="0" layoutInCell="1" allowOverlap="1" wp14:anchorId="3A593E50" wp14:editId="7506BA0F">
              <wp:simplePos x="0" y="0"/>
              <wp:positionH relativeFrom="margin">
                <wp:align>left</wp:align>
              </wp:positionH>
              <wp:positionV relativeFrom="page">
                <wp:posOffset>1742440</wp:posOffset>
              </wp:positionV>
              <wp:extent cx="1115695" cy="733425"/>
              <wp:effectExtent l="0" t="0" r="8255" b="9525"/>
              <wp:wrapSquare wrapText="bothSides"/>
              <wp:docPr id="1" name="Textfeld 1"/>
              <wp:cNvGraphicFramePr/>
              <a:graphic xmlns:a="http://schemas.openxmlformats.org/drawingml/2006/main">
                <a:graphicData uri="http://schemas.microsoft.com/office/word/2010/wordprocessingShape">
                  <wps:wsp>
                    <wps:cNvSpPr txBox="1"/>
                    <wps:spPr>
                      <a:xfrm>
                        <a:off x="0" y="0"/>
                        <a:ext cx="1115695" cy="7334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73E5B659" w14:textId="4223E845"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22BB4">
                            <w:rPr>
                              <w:rFonts w:ascii="Arial" w:hAnsi="Arial" w:cs="Arial"/>
                              <w:b/>
                              <w:color w:val="0075C9"/>
                              <w:sz w:val="20"/>
                              <w:szCs w:val="20"/>
                              <w:lang w:val="de-DE"/>
                            </w:rPr>
                            <w:t xml:space="preserve"> release </w:t>
                          </w:r>
                        </w:p>
                      </w:txbxContent>
                    </wps:txbx>
                    <wps:bodyPr rot="0" spcFirstLastPara="0" vertOverflow="overflow" horzOverflow="overflow" vert="horz" wrap="none" lIns="2"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A593E50" id="_x0000_t202" coordsize="21600,21600" o:spt="202" path="m,l,21600r21600,l21600,xe">
              <v:stroke joinstyle="miter"/>
              <v:path gradientshapeok="t" o:connecttype="rect"/>
            </v:shapetype>
            <v:shape id="Textfeld 1" o:spid="_x0000_s1029" type="#_x0000_t202" style="position:absolute;margin-left:0;margin-top:137.2pt;width:87.85pt;height:57.75pt;z-index:251691008;visibility:visible;mso-wrap-style:none;mso-height-percent:0;mso-wrap-distance-left:0;mso-wrap-distance-top:0;mso-wrap-distance-right:0;mso-wrap-distance-bottom:0;mso-position-horizontal:left;mso-position-horizontal-relative:margin;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" filled="f" stroked="f">
              <v:textbox inset="6e-5mm,0,0,0">
                <w:txbxContent>
                  <w:p w14:paraId="73E5B659" w14:textId="4223E845" w:rsidR="00FA424B" w:rsidRPr="005F0E26" w:rsidRDefault="00FA424B" w:rsidP="009810D6">
                    <w:pPr>
                      <w:rPr>
                        <w:rFonts w:ascii="Arial" w:hAnsi="Arial" w:cs="Arial"/>
                        <w:b/>
                        <w:color w:val="0075C9"/>
                        <w:sz w:val="20"/>
                        <w:szCs w:val="20"/>
                        <w:lang w:val="de-DE"/>
                      </w:rPr>
                    </w:pPr>
                    <w:r>
                      <w:rPr>
                        <w:rFonts w:ascii="Arial" w:hAnsi="Arial" w:cs="Arial"/>
                        <w:b/>
                        <w:color w:val="0075C9"/>
                        <w:sz w:val="20"/>
                        <w:szCs w:val="20"/>
                        <w:lang w:val="de-DE"/>
                      </w:rPr>
                      <w:t>Press</w:t>
                    </w:r>
                    <w:r w:rsidR="00022BB4">
                      <w:rPr>
                        <w:rFonts w:ascii="Arial" w:hAnsi="Arial" w:cs="Arial"/>
                        <w:b/>
                        <w:color w:val="0075C9"/>
                        <w:sz w:val="20"/>
                        <w:szCs w:val="20"/>
                        <w:lang w:val="de-DE"/>
                      </w:rPr>
                      <w:t xml:space="preserve"> release </w:t>
                    </w:r>
                  </w:p>
                </w:txbxContent>
              </v:textbox>
              <w10:wrap type="square" anchorx="margin" anchory="page"/>
            </v:shape>
          </w:pict>
        </mc:Fallback>
      </mc:AlternateContent>
    </w:r>
    <w:r w:rsidR="00FA424B">
      <w:rPr>
        <w:rFonts w:ascii="Arial" w:hAnsi="Arial" w:cs="Arial"/>
        <w:noProof/>
        <w:sz w:val="20"/>
        <w:szCs w:val="20"/>
        <w:lang w:val="de-DE"/>
      </w:rPr>
      <mc:AlternateContent>
        <mc:Choice Requires="wps">
          <w:drawing>
            <wp:anchor distT="0" distB="0" distL="0" distR="0" simplePos="0" relativeHeight="251696128" behindDoc="0" locked="0" layoutInCell="1" allowOverlap="1" wp14:anchorId="72B6AC3C" wp14:editId="351BA83F">
              <wp:simplePos x="0" y="0"/>
              <wp:positionH relativeFrom="margin">
                <wp:align>right</wp:align>
              </wp:positionH>
              <wp:positionV relativeFrom="page">
                <wp:posOffset>1742440</wp:posOffset>
              </wp:positionV>
              <wp:extent cx="1032510" cy="1397000"/>
              <wp:effectExtent l="0" t="0" r="8890" b="0"/>
              <wp:wrapSquare wrapText="bothSides"/>
              <wp:docPr id="2" name="Textfeld 2"/>
              <wp:cNvGraphicFramePr/>
              <a:graphic xmlns:a="http://schemas.openxmlformats.org/drawingml/2006/main">
                <a:graphicData uri="http://schemas.microsoft.com/office/word/2010/wordprocessingShape">
                  <wps:wsp>
                    <wps:cNvSpPr txBox="1"/>
                    <wps:spPr>
                      <a:xfrm>
                        <a:off x="0" y="0"/>
                        <a:ext cx="1032510" cy="13970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wps:txbx>
                    <wps:bodyPr rot="0" spcFirstLastPara="0" vertOverflow="overflow" horzOverflow="overflow" vert="horz" wrap="none" lIns="2" tIns="0" rIns="0" bIns="0" numCol="1" spcCol="0" rtlCol="0" fromWordArt="0" anchor="t" anchorCtr="0" forceAA="0" compatLnSpc="1">
                      <a:prstTxWarp prst="textNoShape">
                        <a:avLst/>
                      </a:prstTxWarp>
                      <a:spAutoFit/>
                    </wps:bodyPr>
                  </wps:wsp>
                </a:graphicData>
              </a:graphic>
            </wp:anchor>
          </w:drawing>
        </mc:Choice>
        <mc:Fallback>
          <w:pict>
            <v:shape w14:anchorId="72B6AC3C" id="Textfeld 2" o:spid="_x0000_s1030" type="#_x0000_t202" style="position:absolute;margin-left:30.1pt;margin-top:137.2pt;width:81.3pt;height:110pt;z-index:251696128;visibility:visible;mso-wrap-style:none;mso-wrap-distance-left:0;mso-wrap-distance-top:0;mso-wrap-distance-right:0;mso-wrap-distance-bottom:0;mso-position-horizontal:right;mso-position-horizontal-relative:margin;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" filled="f" stroked="f">
              <v:textbox style="mso-fit-shape-to-text:t" inset="6e-5mm,0,0,0">
                <w:txbxContent>
                  <w:p w14:paraId="47C47C7C" w14:textId="77777777" w:rsidR="00FA424B" w:rsidRPr="0088361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Präzisionswerkzeuge</w:t>
                    </w:r>
                  </w:p>
                  <w:p w14:paraId="57E88EBE" w14:textId="77777777" w:rsidR="00FA424B" w:rsidRDefault="00FA424B" w:rsidP="00C52033">
                    <w:pPr>
                      <w:spacing w:line="200" w:lineRule="exact"/>
                      <w:jc w:val="right"/>
                      <w:rPr>
                        <w:rFonts w:ascii="Arial" w:hAnsi="Arial" w:cs="Arial"/>
                        <w:b/>
                        <w:sz w:val="15"/>
                        <w:szCs w:val="15"/>
                        <w:lang w:val="de-DE"/>
                      </w:rPr>
                    </w:pPr>
                    <w:r w:rsidRPr="0088361B">
                      <w:rPr>
                        <w:rFonts w:ascii="Arial" w:hAnsi="Arial" w:cs="Arial"/>
                        <w:b/>
                        <w:sz w:val="15"/>
                        <w:szCs w:val="15"/>
                        <w:lang w:val="de-DE"/>
                      </w:rPr>
                      <w:t>und Werkzeugsysteme</w:t>
                    </w:r>
                  </w:p>
                  <w:p w14:paraId="0FB8E5DE" w14:textId="77777777" w:rsidR="00FA424B" w:rsidRPr="00874F7D" w:rsidRDefault="00FA424B" w:rsidP="00C52033">
                    <w:pPr>
                      <w:spacing w:line="200" w:lineRule="exact"/>
                      <w:jc w:val="right"/>
                      <w:rPr>
                        <w:rFonts w:ascii="Arial" w:hAnsi="Arial" w:cs="Arial"/>
                        <w:b/>
                        <w:sz w:val="15"/>
                        <w:szCs w:val="15"/>
                        <w:lang w:val="de-DE"/>
                      </w:rPr>
                    </w:pPr>
                  </w:p>
                  <w:p w14:paraId="43573D21" w14:textId="77777777" w:rsidR="00FA424B" w:rsidRPr="00874F7D" w:rsidRDefault="00FA424B" w:rsidP="00C52033">
                    <w:pPr>
                      <w:spacing w:line="200" w:lineRule="exact"/>
                      <w:jc w:val="right"/>
                      <w:rPr>
                        <w:rFonts w:ascii="Arial" w:hAnsi="Arial" w:cs="Arial"/>
                        <w:b/>
                        <w:sz w:val="15"/>
                        <w:szCs w:val="15"/>
                        <w:lang w:val="de-DE"/>
                      </w:rPr>
                    </w:pPr>
                  </w:p>
                  <w:p w14:paraId="04D0FFC5" w14:textId="77777777" w:rsidR="00FA424B" w:rsidRPr="005F0E26" w:rsidRDefault="00FA424B" w:rsidP="00C52033">
                    <w:pPr>
                      <w:spacing w:line="200" w:lineRule="exact"/>
                      <w:jc w:val="right"/>
                      <w:rPr>
                        <w:rFonts w:ascii="Arial" w:hAnsi="Arial" w:cs="Arial"/>
                        <w:b/>
                        <w:sz w:val="15"/>
                        <w:szCs w:val="15"/>
                        <w:lang w:val="de-DE"/>
                      </w:rPr>
                    </w:pPr>
                    <w:r w:rsidRPr="005F0E26">
                      <w:rPr>
                        <w:rFonts w:ascii="Arial" w:hAnsi="Arial" w:cs="Arial"/>
                        <w:b/>
                        <w:sz w:val="15"/>
                        <w:szCs w:val="15"/>
                        <w:lang w:val="de-DE"/>
                      </w:rPr>
                      <w:t>Leitz GmbH &amp; Co. KG</w:t>
                    </w:r>
                  </w:p>
                  <w:p w14:paraId="60F0E7C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 xml:space="preserve">Leitzstraße 2 </w:t>
                    </w:r>
                  </w:p>
                  <w:p w14:paraId="14F9AF5E"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73447 Oberkochen</w:t>
                    </w:r>
                  </w:p>
                  <w:p w14:paraId="49C96158"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Deutschland</w:t>
                    </w:r>
                  </w:p>
                  <w:p w14:paraId="4DA84FA6"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Telefon +49 7364 950-0</w:t>
                    </w:r>
                  </w:p>
                  <w:p w14:paraId="4D04759C" w14:textId="77777777" w:rsidR="00FA424B" w:rsidRPr="005F0E26"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Fax +49 7364 950- 662</w:t>
                    </w:r>
                  </w:p>
                  <w:p w14:paraId="3F20C780" w14:textId="77777777" w:rsidR="00FA424B" w:rsidRPr="00874F7D" w:rsidRDefault="00FA424B" w:rsidP="00C52033">
                    <w:pPr>
                      <w:spacing w:line="200" w:lineRule="exact"/>
                      <w:jc w:val="right"/>
                      <w:rPr>
                        <w:rFonts w:ascii="Arial" w:hAnsi="Arial" w:cs="Arial"/>
                        <w:sz w:val="15"/>
                        <w:szCs w:val="15"/>
                        <w:lang w:val="de-DE"/>
                      </w:rPr>
                    </w:pPr>
                    <w:r w:rsidRPr="005F0E26">
                      <w:rPr>
                        <w:rFonts w:ascii="Arial" w:hAnsi="Arial" w:cs="Arial"/>
                        <w:sz w:val="15"/>
                        <w:szCs w:val="15"/>
                        <w:lang w:val="de-DE"/>
                      </w:rPr>
                      <w:t>leitz@leitz.org</w:t>
                    </w:r>
                  </w:p>
                </w:txbxContent>
              </v:textbox>
              <w10:wrap type="square" anchorx="margin" anchory="page"/>
            </v:shape>
          </w:pict>
        </mc:Fallback>
      </mc:AlternateContent>
    </w:r>
    <w:r w:rsidR="00FA424B">
      <w:rPr>
        <w:noProof/>
        <w:lang w:val="de-DE"/>
      </w:rPr>
      <mc:AlternateContent>
        <mc:Choice Requires="wps">
          <w:drawing>
            <wp:anchor distT="0" distB="0" distL="114300" distR="114300" simplePos="0" relativeHeight="251680768" behindDoc="0" locked="0" layoutInCell="1" allowOverlap="1" wp14:anchorId="03CA7EDE" wp14:editId="7FBF1944">
              <wp:simplePos x="0" y="0"/>
              <wp:positionH relativeFrom="page">
                <wp:posOffset>0</wp:posOffset>
              </wp:positionH>
              <wp:positionV relativeFrom="page">
                <wp:posOffset>7560945</wp:posOffset>
              </wp:positionV>
              <wp:extent cx="107510" cy="0"/>
              <wp:effectExtent l="0" t="0" r="19685" b="25400"/>
              <wp:wrapNone/>
              <wp:docPr id="24" name="Gerade Verbindung 24"/>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23234251" id="Gerade Verbindung 24" o:spid="_x0000_s1026" style="position:absolute;z-index:25168076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8720" behindDoc="0" locked="0" layoutInCell="1" allowOverlap="1" wp14:anchorId="6F5005EB" wp14:editId="32DED9B0">
              <wp:simplePos x="0" y="0"/>
              <wp:positionH relativeFrom="page">
                <wp:posOffset>0</wp:posOffset>
              </wp:positionH>
              <wp:positionV relativeFrom="page">
                <wp:posOffset>5346700</wp:posOffset>
              </wp:positionV>
              <wp:extent cx="107510" cy="0"/>
              <wp:effectExtent l="0" t="0" r="19685" b="25400"/>
              <wp:wrapNone/>
              <wp:docPr id="23" name="Gerade Verbindung 23"/>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3953F8C2" id="Gerade Verbindung 23" o:spid="_x0000_s1026" style="position:absolute;z-index:25167872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sidR="00FA424B">
      <w:rPr>
        <w:noProof/>
        <w:lang w:val="de-DE"/>
      </w:rPr>
      <mc:AlternateContent>
        <mc:Choice Requires="wps">
          <w:drawing>
            <wp:anchor distT="0" distB="0" distL="114300" distR="114300" simplePos="0" relativeHeight="251676672" behindDoc="0" locked="0" layoutInCell="1" allowOverlap="1" wp14:anchorId="740D5B09" wp14:editId="155A80B3">
              <wp:simplePos x="0" y="0"/>
              <wp:positionH relativeFrom="page">
                <wp:posOffset>0</wp:posOffset>
              </wp:positionH>
              <wp:positionV relativeFrom="page">
                <wp:posOffset>3780790</wp:posOffset>
              </wp:positionV>
              <wp:extent cx="107510" cy="0"/>
              <wp:effectExtent l="0" t="0" r="19685" b="25400"/>
              <wp:wrapNone/>
              <wp:docPr id="22" name="Gerade Verbindung 22"/>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45D5B82" id="Gerade Verbindung 22" o:spid="_x0000_s1026"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C18CA" w14:textId="77777777" w:rsidR="00FA424B" w:rsidRDefault="00FA424B">
    <w:pPr>
      <w:pStyle w:val="Kopfzeile"/>
    </w:pPr>
  </w:p>
  <w:p w14:paraId="01BFCEE9" w14:textId="46843300" w:rsidR="00FA424B" w:rsidRDefault="00676966">
    <w:pPr>
      <w:pStyle w:val="Kopfzeile"/>
    </w:pPr>
    <w:r>
      <w:rPr>
        <w:noProof/>
        <w:lang w:val="de-DE"/>
      </w:rPr>
      <w:drawing>
        <wp:anchor distT="0" distB="0" distL="114300" distR="114300" simplePos="0" relativeHeight="251701248" behindDoc="0" locked="0" layoutInCell="1" allowOverlap="1" wp14:anchorId="1234059D" wp14:editId="51A9F61C">
          <wp:simplePos x="0" y="0"/>
          <wp:positionH relativeFrom="margin">
            <wp:align>right</wp:align>
          </wp:positionH>
          <wp:positionV relativeFrom="page">
            <wp:posOffset>742950</wp:posOffset>
          </wp:positionV>
          <wp:extent cx="1858645" cy="828675"/>
          <wp:effectExtent l="0" t="0" r="8255" b="9525"/>
          <wp:wrapSquare wrapText="bothSides"/>
          <wp:docPr id="41" name="Bild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Bild 41"/>
                  <pic:cNvPicPr>
                    <a:picLocks noChangeAspect="1" noChangeArrowheads="1"/>
                  </pic:cNvPicPr>
                </pic:nvPicPr>
                <pic:blipFill>
                  <a:blip r:embed="rId1"/>
                  <a:stretch>
                    <a:fillRect/>
                  </a:stretch>
                </pic:blipFill>
                <pic:spPr bwMode="auto">
                  <a:xfrm>
                    <a:off x="0" y="0"/>
                    <a:ext cx="1858645" cy="82867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7165BC" w14:textId="77777777" w:rsidR="00FA424B" w:rsidRDefault="00FA424B">
    <w:pPr>
      <w:pStyle w:val="Kopfzeile"/>
    </w:pPr>
  </w:p>
  <w:p w14:paraId="3758B3C4" w14:textId="77777777" w:rsidR="00FA424B" w:rsidRDefault="00FA424B">
    <w:pPr>
      <w:pStyle w:val="Kopfzeile"/>
    </w:pPr>
  </w:p>
  <w:p w14:paraId="60F54835" w14:textId="77777777" w:rsidR="00FA424B" w:rsidRDefault="00FA424B">
    <w:pPr>
      <w:pStyle w:val="Kopfzeile"/>
    </w:pPr>
  </w:p>
  <w:p w14:paraId="3CE00992" w14:textId="604B7A0F" w:rsidR="00FA424B" w:rsidRDefault="00022BB4">
    <w:pPr>
      <w:pStyle w:val="Kopfzeile"/>
    </w:pPr>
    <w:r>
      <w:rPr>
        <w:rFonts w:ascii="Arial" w:hAnsi="Arial" w:cs="Arial"/>
        <w:noProof/>
        <w:sz w:val="20"/>
        <w:szCs w:val="20"/>
        <w:lang w:val="de-DE"/>
      </w:rPr>
      <mc:AlternateContent>
        <mc:Choice Requires="wps">
          <w:drawing>
            <wp:anchor distT="0" distB="0" distL="0" distR="0" simplePos="0" relativeHeight="251702272" behindDoc="0" locked="0" layoutInCell="1" allowOverlap="1" wp14:anchorId="48FAC965" wp14:editId="4A96788D">
              <wp:simplePos x="0" y="0"/>
              <wp:positionH relativeFrom="margin">
                <wp:align>left</wp:align>
              </wp:positionH>
              <wp:positionV relativeFrom="page">
                <wp:posOffset>1371600</wp:posOffset>
              </wp:positionV>
              <wp:extent cx="1362075" cy="517525"/>
              <wp:effectExtent l="0" t="0" r="9525" b="15875"/>
              <wp:wrapSquare wrapText="bothSides"/>
              <wp:docPr id="37" name="Textfeld 37"/>
              <wp:cNvGraphicFramePr/>
              <a:graphic xmlns:a="http://schemas.openxmlformats.org/drawingml/2006/main">
                <a:graphicData uri="http://schemas.microsoft.com/office/word/2010/wordprocessingShape">
                  <wps:wsp>
                    <wps:cNvSpPr txBox="1"/>
                    <wps:spPr>
                      <a:xfrm>
                        <a:off x="0" y="0"/>
                        <a:ext cx="1362075" cy="517525"/>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4B6CD86" w14:textId="6A6CCD88" w:rsidR="00FA424B" w:rsidRPr="005F0E26" w:rsidRDefault="00022BB4"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wps:txbx>
                    <wps:bodyPr rot="0" spcFirstLastPara="0" vertOverflow="overflow" horzOverflow="overflow" vert="horz" wrap="square" lIns="2"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FAC965" id="_x0000_t202" coordsize="21600,21600" o:spt="202" path="m,l,21600r21600,l21600,xe">
              <v:stroke joinstyle="miter"/>
              <v:path gradientshapeok="t" o:connecttype="rect"/>
            </v:shapetype>
            <v:shape id="Textfeld 37" o:spid="_x0000_s1033" type="#_x0000_t202" style="position:absolute;margin-left:0;margin-top:108pt;width:107.25pt;height:40.75pt;z-index:251702272;visibility:visible;mso-wrap-style:square;mso-width-percent:0;mso-height-percent:0;mso-wrap-distance-left:0;mso-wrap-distance-top:0;mso-wrap-distance-right:0;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" filled="f" stroked="f">
              <v:textbox inset="6e-5mm,0,0,0">
                <w:txbxContent>
                  <w:p w14:paraId="04B6CD86" w14:textId="6A6CCD88" w:rsidR="00FA424B" w:rsidRPr="005F0E26" w:rsidRDefault="00022BB4" w:rsidP="009810D6">
                    <w:pPr>
                      <w:rPr>
                        <w:rFonts w:ascii="Arial" w:hAnsi="Arial" w:cs="Arial"/>
                        <w:b/>
                        <w:color w:val="0075C9"/>
                        <w:sz w:val="20"/>
                        <w:szCs w:val="20"/>
                        <w:lang w:val="de-DE"/>
                      </w:rPr>
                    </w:pPr>
                    <w:r>
                      <w:rPr>
                        <w:rFonts w:ascii="Arial" w:hAnsi="Arial" w:cs="Arial"/>
                        <w:b/>
                        <w:color w:val="0075C9"/>
                        <w:sz w:val="20"/>
                        <w:szCs w:val="20"/>
                        <w:lang w:val="de-DE"/>
                      </w:rPr>
                      <w:t>Pictures</w:t>
                    </w:r>
                  </w:p>
                </w:txbxContent>
              </v:textbox>
              <w10:wrap type="square" anchorx="margin" anchory="page"/>
            </v:shape>
          </w:pict>
        </mc:Fallback>
      </mc:AlternateContent>
    </w:r>
  </w:p>
  <w:p w14:paraId="79DC0A97" w14:textId="693B9A79" w:rsidR="00FA424B" w:rsidRDefault="00FA424B">
    <w:pPr>
      <w:pStyle w:val="Kopfzeile"/>
    </w:pPr>
  </w:p>
  <w:p w14:paraId="098F39EC" w14:textId="77777777" w:rsidR="00FA424B" w:rsidRDefault="00FA424B">
    <w:pPr>
      <w:pStyle w:val="Kopfzeile"/>
    </w:pPr>
  </w:p>
  <w:p w14:paraId="56ADB7F9" w14:textId="77777777" w:rsidR="00FA424B" w:rsidRDefault="00FA424B">
    <w:pPr>
      <w:pStyle w:val="Kopfzeile"/>
    </w:pPr>
  </w:p>
  <w:p w14:paraId="6DE20057" w14:textId="5046C86F" w:rsidR="00FA424B" w:rsidRDefault="00FA424B">
    <w:pPr>
      <w:pStyle w:val="Kopfzeile"/>
    </w:pPr>
    <w:r>
      <w:rPr>
        <w:noProof/>
        <w:lang w:val="de-DE"/>
      </w:rPr>
      <mc:AlternateContent>
        <mc:Choice Requires="wps">
          <w:drawing>
            <wp:anchor distT="0" distB="0" distL="114300" distR="114300" simplePos="0" relativeHeight="251698176" behindDoc="0" locked="0" layoutInCell="1" allowOverlap="1" wp14:anchorId="06458CFA" wp14:editId="353E1608">
              <wp:simplePos x="0" y="0"/>
              <wp:positionH relativeFrom="page">
                <wp:posOffset>0</wp:posOffset>
              </wp:positionH>
              <wp:positionV relativeFrom="page">
                <wp:posOffset>3780790</wp:posOffset>
              </wp:positionV>
              <wp:extent cx="107510" cy="0"/>
              <wp:effectExtent l="0" t="0" r="19685" b="25400"/>
              <wp:wrapNone/>
              <wp:docPr id="38" name="Gerade Verbindung 38"/>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52C55ECA" id="Gerade Verbindung 38" o:spid="_x0000_s1026" style="position:absolute;z-index:2516981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297.7pt" to="8.45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699200" behindDoc="0" locked="0" layoutInCell="1" allowOverlap="1" wp14:anchorId="29E00820" wp14:editId="12A47797">
              <wp:simplePos x="0" y="0"/>
              <wp:positionH relativeFrom="page">
                <wp:posOffset>0</wp:posOffset>
              </wp:positionH>
              <wp:positionV relativeFrom="page">
                <wp:posOffset>5346700</wp:posOffset>
              </wp:positionV>
              <wp:extent cx="107510" cy="0"/>
              <wp:effectExtent l="0" t="0" r="19685" b="25400"/>
              <wp:wrapNone/>
              <wp:docPr id="39" name="Gerade Verbindung 39"/>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11F6736" id="Gerade Verbindung 39" o:spid="_x0000_s1026" style="position:absolute;z-index:2516992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421pt" to="8.4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" strokecolor="black [3213]" strokeweight=".5pt">
              <w10:wrap anchorx="page" anchory="page"/>
            </v:line>
          </w:pict>
        </mc:Fallback>
      </mc:AlternateContent>
    </w:r>
    <w:r>
      <w:rPr>
        <w:noProof/>
        <w:lang w:val="de-DE"/>
      </w:rPr>
      <mc:AlternateContent>
        <mc:Choice Requires="wps">
          <w:drawing>
            <wp:anchor distT="0" distB="0" distL="114300" distR="114300" simplePos="0" relativeHeight="251700224" behindDoc="0" locked="0" layoutInCell="1" allowOverlap="1" wp14:anchorId="4A8C85AA" wp14:editId="0BF0B23D">
              <wp:simplePos x="0" y="0"/>
              <wp:positionH relativeFrom="page">
                <wp:posOffset>0</wp:posOffset>
              </wp:positionH>
              <wp:positionV relativeFrom="page">
                <wp:posOffset>7560945</wp:posOffset>
              </wp:positionV>
              <wp:extent cx="107510" cy="0"/>
              <wp:effectExtent l="0" t="0" r="19685" b="25400"/>
              <wp:wrapNone/>
              <wp:docPr id="40" name="Gerade Verbindung 40"/>
              <wp:cNvGraphicFramePr/>
              <a:graphic xmlns:a="http://schemas.openxmlformats.org/drawingml/2006/main">
                <a:graphicData uri="http://schemas.microsoft.com/office/word/2010/wordprocessingShape">
                  <wps:wsp>
                    <wps:cNvCnPr/>
                    <wps:spPr>
                      <a:xfrm>
                        <a:off x="0" y="0"/>
                        <a:ext cx="107510" cy="0"/>
                      </a:xfrm>
                      <a:prstGeom prst="line">
                        <a:avLst/>
                      </a:prstGeom>
                      <a:ln w="6350" cmpd="sng">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anchor>
          </w:drawing>
        </mc:Choice>
        <mc:Fallback>
          <w:pict>
            <v:line w14:anchorId="6369174A" id="Gerade Verbindung 40" o:spid="_x0000_s1026" style="position:absolute;z-index:2517002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0,595.35pt" to="8.45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" strokecolor="black [3213]" strokeweight=".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70D28"/>
    <w:multiLevelType w:val="multilevel"/>
    <w:tmpl w:val="D2E63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1434309"/>
    <w:multiLevelType w:val="hybridMultilevel"/>
    <w:tmpl w:val="F8A0DAFC"/>
    <w:lvl w:ilvl="0" w:tplc="097C5DAC">
      <w:numFmt w:val="bullet"/>
      <w:lvlText w:val="-"/>
      <w:lvlJc w:val="left"/>
      <w:pPr>
        <w:ind w:left="720" w:hanging="360"/>
      </w:pPr>
      <w:rPr>
        <w:rFonts w:ascii="Arial" w:eastAsia="SimSu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4065116B"/>
    <w:multiLevelType w:val="multilevel"/>
    <w:tmpl w:val="BA60759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629E2201"/>
    <w:multiLevelType w:val="multilevel"/>
    <w:tmpl w:val="796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2839621">
    <w:abstractNumId w:val="1"/>
  </w:num>
  <w:num w:numId="2" w16cid:durableId="1504395823">
    <w:abstractNumId w:val="0"/>
  </w:num>
  <w:num w:numId="3" w16cid:durableId="149818438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091766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1"/>
  <w:activeWritingStyle w:appName="MSWord" w:lang="de-AT" w:vendorID="64" w:dllVersion="6" w:nlCheck="1" w:checkStyle="1"/>
  <w:activeWritingStyle w:appName="MSWord" w:lang="en-US" w:vendorID="64" w:dllVersion="6" w:nlCheck="1" w:checkStyle="1"/>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de-AT" w:vendorID="64" w:dllVersion="0" w:nlCheck="1" w:checkStyle="0"/>
  <w:activeWritingStyle w:appName="MSWord" w:lang="pt-BR" w:vendorID="64" w:dllVersion="0" w:nlCheck="1" w:checkStyle="0"/>
  <w:activeWritingStyle w:appName="MSWord" w:lang="en-GB"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0550"/>
    <w:rsid w:val="00003368"/>
    <w:rsid w:val="000037FA"/>
    <w:rsid w:val="00004C27"/>
    <w:rsid w:val="00007278"/>
    <w:rsid w:val="00010A17"/>
    <w:rsid w:val="00010BAC"/>
    <w:rsid w:val="00014613"/>
    <w:rsid w:val="000152B0"/>
    <w:rsid w:val="0002022A"/>
    <w:rsid w:val="0002060C"/>
    <w:rsid w:val="0002272D"/>
    <w:rsid w:val="00022BB4"/>
    <w:rsid w:val="00032D98"/>
    <w:rsid w:val="00035BA2"/>
    <w:rsid w:val="00041FFE"/>
    <w:rsid w:val="00045C9F"/>
    <w:rsid w:val="00052489"/>
    <w:rsid w:val="000524B5"/>
    <w:rsid w:val="000529B9"/>
    <w:rsid w:val="0005677F"/>
    <w:rsid w:val="000613C6"/>
    <w:rsid w:val="0006782A"/>
    <w:rsid w:val="00070D2B"/>
    <w:rsid w:val="0007210C"/>
    <w:rsid w:val="000939AB"/>
    <w:rsid w:val="00094D83"/>
    <w:rsid w:val="000971DA"/>
    <w:rsid w:val="000A0A13"/>
    <w:rsid w:val="000A1A13"/>
    <w:rsid w:val="000B488A"/>
    <w:rsid w:val="000B5073"/>
    <w:rsid w:val="000D0C1F"/>
    <w:rsid w:val="000D0F92"/>
    <w:rsid w:val="000D2039"/>
    <w:rsid w:val="000D6DA1"/>
    <w:rsid w:val="000E1AFC"/>
    <w:rsid w:val="000E1C8A"/>
    <w:rsid w:val="000E3E45"/>
    <w:rsid w:val="000E5002"/>
    <w:rsid w:val="000E5057"/>
    <w:rsid w:val="000F27D4"/>
    <w:rsid w:val="000F5B7A"/>
    <w:rsid w:val="000F6B75"/>
    <w:rsid w:val="00100BD4"/>
    <w:rsid w:val="00115E83"/>
    <w:rsid w:val="0011755A"/>
    <w:rsid w:val="00120DC9"/>
    <w:rsid w:val="00123137"/>
    <w:rsid w:val="00134D9A"/>
    <w:rsid w:val="00137DB1"/>
    <w:rsid w:val="001407D7"/>
    <w:rsid w:val="001511A8"/>
    <w:rsid w:val="00152462"/>
    <w:rsid w:val="001527D8"/>
    <w:rsid w:val="00157FA9"/>
    <w:rsid w:val="00161D3E"/>
    <w:rsid w:val="00162407"/>
    <w:rsid w:val="00171338"/>
    <w:rsid w:val="00175A54"/>
    <w:rsid w:val="00184E7A"/>
    <w:rsid w:val="00185C10"/>
    <w:rsid w:val="00191EDA"/>
    <w:rsid w:val="001A18F8"/>
    <w:rsid w:val="001B3108"/>
    <w:rsid w:val="001B5C3A"/>
    <w:rsid w:val="001C22CB"/>
    <w:rsid w:val="001C5C69"/>
    <w:rsid w:val="001D1A3E"/>
    <w:rsid w:val="001D71F6"/>
    <w:rsid w:val="001E29AE"/>
    <w:rsid w:val="001E2DA8"/>
    <w:rsid w:val="001E3EEA"/>
    <w:rsid w:val="001E3F10"/>
    <w:rsid w:val="001E6BBB"/>
    <w:rsid w:val="001E765B"/>
    <w:rsid w:val="00206124"/>
    <w:rsid w:val="00212B0E"/>
    <w:rsid w:val="00215DC5"/>
    <w:rsid w:val="00220EFE"/>
    <w:rsid w:val="002240F2"/>
    <w:rsid w:val="002316FB"/>
    <w:rsid w:val="00235A1F"/>
    <w:rsid w:val="00241D6A"/>
    <w:rsid w:val="00245462"/>
    <w:rsid w:val="0024675B"/>
    <w:rsid w:val="00256584"/>
    <w:rsid w:val="00262A16"/>
    <w:rsid w:val="00262B34"/>
    <w:rsid w:val="0026697F"/>
    <w:rsid w:val="00267377"/>
    <w:rsid w:val="0027183E"/>
    <w:rsid w:val="002757D0"/>
    <w:rsid w:val="00275B41"/>
    <w:rsid w:val="00276D66"/>
    <w:rsid w:val="002772E0"/>
    <w:rsid w:val="00277F32"/>
    <w:rsid w:val="00281C5A"/>
    <w:rsid w:val="002841CD"/>
    <w:rsid w:val="00291245"/>
    <w:rsid w:val="00293997"/>
    <w:rsid w:val="002A6CF8"/>
    <w:rsid w:val="002A755B"/>
    <w:rsid w:val="002C0F36"/>
    <w:rsid w:val="002D20FD"/>
    <w:rsid w:val="002E0E9B"/>
    <w:rsid w:val="002F3380"/>
    <w:rsid w:val="002F3DD2"/>
    <w:rsid w:val="002F40C7"/>
    <w:rsid w:val="002F5D6C"/>
    <w:rsid w:val="003032ED"/>
    <w:rsid w:val="00303AF1"/>
    <w:rsid w:val="00303D58"/>
    <w:rsid w:val="0031068B"/>
    <w:rsid w:val="00320780"/>
    <w:rsid w:val="003218F1"/>
    <w:rsid w:val="00322A8B"/>
    <w:rsid w:val="00327399"/>
    <w:rsid w:val="003310F4"/>
    <w:rsid w:val="00333348"/>
    <w:rsid w:val="00333DB5"/>
    <w:rsid w:val="00343688"/>
    <w:rsid w:val="003440D1"/>
    <w:rsid w:val="003633B9"/>
    <w:rsid w:val="0036540D"/>
    <w:rsid w:val="003656FF"/>
    <w:rsid w:val="0037134E"/>
    <w:rsid w:val="00374605"/>
    <w:rsid w:val="00377349"/>
    <w:rsid w:val="003811DF"/>
    <w:rsid w:val="00385606"/>
    <w:rsid w:val="00387E6A"/>
    <w:rsid w:val="003A4647"/>
    <w:rsid w:val="003A57B8"/>
    <w:rsid w:val="003A658B"/>
    <w:rsid w:val="003C0A97"/>
    <w:rsid w:val="003C3079"/>
    <w:rsid w:val="003C325B"/>
    <w:rsid w:val="003C5977"/>
    <w:rsid w:val="003D0E9C"/>
    <w:rsid w:val="003D2365"/>
    <w:rsid w:val="003D2688"/>
    <w:rsid w:val="003D36A5"/>
    <w:rsid w:val="003D3C61"/>
    <w:rsid w:val="003E387E"/>
    <w:rsid w:val="003E6234"/>
    <w:rsid w:val="003F0616"/>
    <w:rsid w:val="003F6355"/>
    <w:rsid w:val="003F6981"/>
    <w:rsid w:val="004009B3"/>
    <w:rsid w:val="0041124C"/>
    <w:rsid w:val="00414E73"/>
    <w:rsid w:val="0042470D"/>
    <w:rsid w:val="004315B6"/>
    <w:rsid w:val="00432577"/>
    <w:rsid w:val="004341D7"/>
    <w:rsid w:val="00444E51"/>
    <w:rsid w:val="004454ED"/>
    <w:rsid w:val="00446B52"/>
    <w:rsid w:val="00460ABF"/>
    <w:rsid w:val="004623CC"/>
    <w:rsid w:val="00462836"/>
    <w:rsid w:val="00462893"/>
    <w:rsid w:val="004A0FDB"/>
    <w:rsid w:val="004B1D9F"/>
    <w:rsid w:val="004C1F28"/>
    <w:rsid w:val="004D2EAC"/>
    <w:rsid w:val="004D48AD"/>
    <w:rsid w:val="004E6C58"/>
    <w:rsid w:val="004E78D1"/>
    <w:rsid w:val="00503056"/>
    <w:rsid w:val="00503069"/>
    <w:rsid w:val="0050310E"/>
    <w:rsid w:val="00510423"/>
    <w:rsid w:val="005140CF"/>
    <w:rsid w:val="00514DD5"/>
    <w:rsid w:val="00521176"/>
    <w:rsid w:val="00526EB4"/>
    <w:rsid w:val="00527461"/>
    <w:rsid w:val="00532463"/>
    <w:rsid w:val="0054271B"/>
    <w:rsid w:val="005533B3"/>
    <w:rsid w:val="005607C2"/>
    <w:rsid w:val="005640AE"/>
    <w:rsid w:val="0056715E"/>
    <w:rsid w:val="00570D71"/>
    <w:rsid w:val="0057369E"/>
    <w:rsid w:val="005750F7"/>
    <w:rsid w:val="00575303"/>
    <w:rsid w:val="005755AD"/>
    <w:rsid w:val="00576B1F"/>
    <w:rsid w:val="005773C7"/>
    <w:rsid w:val="00580A41"/>
    <w:rsid w:val="00583793"/>
    <w:rsid w:val="005A3FC8"/>
    <w:rsid w:val="005B25E9"/>
    <w:rsid w:val="005B5CA9"/>
    <w:rsid w:val="005B6134"/>
    <w:rsid w:val="005B6583"/>
    <w:rsid w:val="005D0026"/>
    <w:rsid w:val="005D2B3D"/>
    <w:rsid w:val="005E1D20"/>
    <w:rsid w:val="005E2261"/>
    <w:rsid w:val="005E6198"/>
    <w:rsid w:val="005E6B82"/>
    <w:rsid w:val="005F080A"/>
    <w:rsid w:val="005F0E26"/>
    <w:rsid w:val="00614324"/>
    <w:rsid w:val="00616182"/>
    <w:rsid w:val="00616434"/>
    <w:rsid w:val="0062085F"/>
    <w:rsid w:val="00621D82"/>
    <w:rsid w:val="0062299E"/>
    <w:rsid w:val="00625346"/>
    <w:rsid w:val="00635320"/>
    <w:rsid w:val="00636204"/>
    <w:rsid w:val="00637855"/>
    <w:rsid w:val="006433CB"/>
    <w:rsid w:val="00645683"/>
    <w:rsid w:val="00650559"/>
    <w:rsid w:val="006509C6"/>
    <w:rsid w:val="00655124"/>
    <w:rsid w:val="00656D07"/>
    <w:rsid w:val="00663F61"/>
    <w:rsid w:val="00674125"/>
    <w:rsid w:val="00676966"/>
    <w:rsid w:val="006962BA"/>
    <w:rsid w:val="00697AC2"/>
    <w:rsid w:val="006B59FD"/>
    <w:rsid w:val="006B67F1"/>
    <w:rsid w:val="006B7A6C"/>
    <w:rsid w:val="006C0A82"/>
    <w:rsid w:val="006C6191"/>
    <w:rsid w:val="006D7DB8"/>
    <w:rsid w:val="006E1FF6"/>
    <w:rsid w:val="006E6303"/>
    <w:rsid w:val="006F20B6"/>
    <w:rsid w:val="006F6518"/>
    <w:rsid w:val="00701A9B"/>
    <w:rsid w:val="007026C1"/>
    <w:rsid w:val="0070406B"/>
    <w:rsid w:val="0070556D"/>
    <w:rsid w:val="00711BD1"/>
    <w:rsid w:val="00711BDF"/>
    <w:rsid w:val="00712B7D"/>
    <w:rsid w:val="00716833"/>
    <w:rsid w:val="00721069"/>
    <w:rsid w:val="00723598"/>
    <w:rsid w:val="0073092A"/>
    <w:rsid w:val="007326C2"/>
    <w:rsid w:val="00742CC6"/>
    <w:rsid w:val="00743608"/>
    <w:rsid w:val="0074598A"/>
    <w:rsid w:val="00747276"/>
    <w:rsid w:val="00747AF6"/>
    <w:rsid w:val="007721F0"/>
    <w:rsid w:val="00777574"/>
    <w:rsid w:val="00780401"/>
    <w:rsid w:val="00782A68"/>
    <w:rsid w:val="00785E9A"/>
    <w:rsid w:val="00787D32"/>
    <w:rsid w:val="00790D9F"/>
    <w:rsid w:val="007917D6"/>
    <w:rsid w:val="00792E3A"/>
    <w:rsid w:val="007A1029"/>
    <w:rsid w:val="007A1079"/>
    <w:rsid w:val="007A1902"/>
    <w:rsid w:val="007A43C3"/>
    <w:rsid w:val="007A6B0B"/>
    <w:rsid w:val="007B2C8F"/>
    <w:rsid w:val="007B399D"/>
    <w:rsid w:val="007B4797"/>
    <w:rsid w:val="007B767B"/>
    <w:rsid w:val="007C1F67"/>
    <w:rsid w:val="007C32F3"/>
    <w:rsid w:val="007C4519"/>
    <w:rsid w:val="007D023C"/>
    <w:rsid w:val="007D28CE"/>
    <w:rsid w:val="007D4728"/>
    <w:rsid w:val="007D5955"/>
    <w:rsid w:val="007D6452"/>
    <w:rsid w:val="007E5DCA"/>
    <w:rsid w:val="007E7FB9"/>
    <w:rsid w:val="007F12C0"/>
    <w:rsid w:val="007F7905"/>
    <w:rsid w:val="007F7BED"/>
    <w:rsid w:val="00800D7C"/>
    <w:rsid w:val="00801455"/>
    <w:rsid w:val="008022D1"/>
    <w:rsid w:val="00804C0D"/>
    <w:rsid w:val="00805183"/>
    <w:rsid w:val="00813943"/>
    <w:rsid w:val="00820E22"/>
    <w:rsid w:val="008301F3"/>
    <w:rsid w:val="00832AEE"/>
    <w:rsid w:val="00834154"/>
    <w:rsid w:val="00836E9F"/>
    <w:rsid w:val="00836F81"/>
    <w:rsid w:val="008540B9"/>
    <w:rsid w:val="00856151"/>
    <w:rsid w:val="00864A1A"/>
    <w:rsid w:val="00867341"/>
    <w:rsid w:val="00874F7D"/>
    <w:rsid w:val="0088361B"/>
    <w:rsid w:val="008945CB"/>
    <w:rsid w:val="008A6DC7"/>
    <w:rsid w:val="008A7C3E"/>
    <w:rsid w:val="008B3CF8"/>
    <w:rsid w:val="008B5262"/>
    <w:rsid w:val="008C2299"/>
    <w:rsid w:val="008C24EC"/>
    <w:rsid w:val="008D21F4"/>
    <w:rsid w:val="008D377B"/>
    <w:rsid w:val="008E2C66"/>
    <w:rsid w:val="008F085F"/>
    <w:rsid w:val="008F1207"/>
    <w:rsid w:val="008F5CEB"/>
    <w:rsid w:val="009049E2"/>
    <w:rsid w:val="009112FC"/>
    <w:rsid w:val="0091570B"/>
    <w:rsid w:val="00916582"/>
    <w:rsid w:val="009202DC"/>
    <w:rsid w:val="00923CD3"/>
    <w:rsid w:val="00934A25"/>
    <w:rsid w:val="0093599C"/>
    <w:rsid w:val="00942A16"/>
    <w:rsid w:val="009444B0"/>
    <w:rsid w:val="00946287"/>
    <w:rsid w:val="00961B9A"/>
    <w:rsid w:val="009640F5"/>
    <w:rsid w:val="009718C3"/>
    <w:rsid w:val="00973177"/>
    <w:rsid w:val="00976D6E"/>
    <w:rsid w:val="009810D6"/>
    <w:rsid w:val="0098401D"/>
    <w:rsid w:val="00984333"/>
    <w:rsid w:val="00991FE7"/>
    <w:rsid w:val="00993958"/>
    <w:rsid w:val="00995A82"/>
    <w:rsid w:val="00997D14"/>
    <w:rsid w:val="009A19EE"/>
    <w:rsid w:val="009A26E9"/>
    <w:rsid w:val="009A3553"/>
    <w:rsid w:val="009A799D"/>
    <w:rsid w:val="009B2F01"/>
    <w:rsid w:val="009C50D9"/>
    <w:rsid w:val="009C6347"/>
    <w:rsid w:val="009C644E"/>
    <w:rsid w:val="009C6820"/>
    <w:rsid w:val="009D409F"/>
    <w:rsid w:val="009D5A14"/>
    <w:rsid w:val="009E398B"/>
    <w:rsid w:val="009F3EB5"/>
    <w:rsid w:val="009F5A3F"/>
    <w:rsid w:val="00A1143B"/>
    <w:rsid w:val="00A15953"/>
    <w:rsid w:val="00A248AC"/>
    <w:rsid w:val="00A253F1"/>
    <w:rsid w:val="00A3739A"/>
    <w:rsid w:val="00A4317A"/>
    <w:rsid w:val="00A43BC8"/>
    <w:rsid w:val="00A43C71"/>
    <w:rsid w:val="00A469E0"/>
    <w:rsid w:val="00A603DC"/>
    <w:rsid w:val="00A675E7"/>
    <w:rsid w:val="00A7114A"/>
    <w:rsid w:val="00A72E9D"/>
    <w:rsid w:val="00A7325D"/>
    <w:rsid w:val="00A758DF"/>
    <w:rsid w:val="00A7728D"/>
    <w:rsid w:val="00A80A20"/>
    <w:rsid w:val="00A80FF7"/>
    <w:rsid w:val="00A87313"/>
    <w:rsid w:val="00A90094"/>
    <w:rsid w:val="00A91D09"/>
    <w:rsid w:val="00A940DF"/>
    <w:rsid w:val="00A9605F"/>
    <w:rsid w:val="00AA144B"/>
    <w:rsid w:val="00AB7F3D"/>
    <w:rsid w:val="00AC35EB"/>
    <w:rsid w:val="00AC65D4"/>
    <w:rsid w:val="00AD5BFA"/>
    <w:rsid w:val="00AE1460"/>
    <w:rsid w:val="00AF0B62"/>
    <w:rsid w:val="00B03447"/>
    <w:rsid w:val="00B0554B"/>
    <w:rsid w:val="00B3587C"/>
    <w:rsid w:val="00B40B60"/>
    <w:rsid w:val="00B535BE"/>
    <w:rsid w:val="00B56293"/>
    <w:rsid w:val="00B57BFD"/>
    <w:rsid w:val="00B72318"/>
    <w:rsid w:val="00B740E4"/>
    <w:rsid w:val="00B94C20"/>
    <w:rsid w:val="00B94E55"/>
    <w:rsid w:val="00B94ED1"/>
    <w:rsid w:val="00BA18FF"/>
    <w:rsid w:val="00BB42C1"/>
    <w:rsid w:val="00BC0984"/>
    <w:rsid w:val="00BC4D2C"/>
    <w:rsid w:val="00BD4B5D"/>
    <w:rsid w:val="00BE25C9"/>
    <w:rsid w:val="00BE7774"/>
    <w:rsid w:val="00BF5EE8"/>
    <w:rsid w:val="00C01EB7"/>
    <w:rsid w:val="00C04B3D"/>
    <w:rsid w:val="00C1288B"/>
    <w:rsid w:val="00C2007C"/>
    <w:rsid w:val="00C22525"/>
    <w:rsid w:val="00C24127"/>
    <w:rsid w:val="00C26893"/>
    <w:rsid w:val="00C30349"/>
    <w:rsid w:val="00C43122"/>
    <w:rsid w:val="00C47DFB"/>
    <w:rsid w:val="00C50550"/>
    <w:rsid w:val="00C52033"/>
    <w:rsid w:val="00C52FF0"/>
    <w:rsid w:val="00C67530"/>
    <w:rsid w:val="00C676A2"/>
    <w:rsid w:val="00C7304C"/>
    <w:rsid w:val="00C75812"/>
    <w:rsid w:val="00C77A61"/>
    <w:rsid w:val="00C840E2"/>
    <w:rsid w:val="00C86895"/>
    <w:rsid w:val="00C9090C"/>
    <w:rsid w:val="00C91405"/>
    <w:rsid w:val="00C91D38"/>
    <w:rsid w:val="00C9583F"/>
    <w:rsid w:val="00C979EF"/>
    <w:rsid w:val="00CA37CB"/>
    <w:rsid w:val="00CA4FBF"/>
    <w:rsid w:val="00CB2376"/>
    <w:rsid w:val="00CB4630"/>
    <w:rsid w:val="00CB64B9"/>
    <w:rsid w:val="00CD3972"/>
    <w:rsid w:val="00CD6CD4"/>
    <w:rsid w:val="00CF17CD"/>
    <w:rsid w:val="00CF3F3A"/>
    <w:rsid w:val="00CF42D6"/>
    <w:rsid w:val="00CF6E99"/>
    <w:rsid w:val="00D0589F"/>
    <w:rsid w:val="00D059E7"/>
    <w:rsid w:val="00D102A6"/>
    <w:rsid w:val="00D122C9"/>
    <w:rsid w:val="00D15E4A"/>
    <w:rsid w:val="00D167DD"/>
    <w:rsid w:val="00D2157C"/>
    <w:rsid w:val="00D24EA3"/>
    <w:rsid w:val="00D422E1"/>
    <w:rsid w:val="00D5482C"/>
    <w:rsid w:val="00D55632"/>
    <w:rsid w:val="00D571CB"/>
    <w:rsid w:val="00D660AD"/>
    <w:rsid w:val="00D67659"/>
    <w:rsid w:val="00D67B4D"/>
    <w:rsid w:val="00D70218"/>
    <w:rsid w:val="00D73E6F"/>
    <w:rsid w:val="00D73EFC"/>
    <w:rsid w:val="00D74058"/>
    <w:rsid w:val="00D7669C"/>
    <w:rsid w:val="00D82CF6"/>
    <w:rsid w:val="00D83439"/>
    <w:rsid w:val="00D834AD"/>
    <w:rsid w:val="00D931D2"/>
    <w:rsid w:val="00D94FE1"/>
    <w:rsid w:val="00D95A0E"/>
    <w:rsid w:val="00DB1F84"/>
    <w:rsid w:val="00DB3008"/>
    <w:rsid w:val="00DB43B4"/>
    <w:rsid w:val="00DC3C9B"/>
    <w:rsid w:val="00DC5B5F"/>
    <w:rsid w:val="00DD0C9D"/>
    <w:rsid w:val="00DD25F8"/>
    <w:rsid w:val="00DD4268"/>
    <w:rsid w:val="00DD5794"/>
    <w:rsid w:val="00DD65CE"/>
    <w:rsid w:val="00DF1090"/>
    <w:rsid w:val="00E02545"/>
    <w:rsid w:val="00E030BA"/>
    <w:rsid w:val="00E034F5"/>
    <w:rsid w:val="00E05616"/>
    <w:rsid w:val="00E0628C"/>
    <w:rsid w:val="00E1010C"/>
    <w:rsid w:val="00E12454"/>
    <w:rsid w:val="00E32821"/>
    <w:rsid w:val="00E3694E"/>
    <w:rsid w:val="00E41132"/>
    <w:rsid w:val="00E413FD"/>
    <w:rsid w:val="00E44D12"/>
    <w:rsid w:val="00E50078"/>
    <w:rsid w:val="00E531E0"/>
    <w:rsid w:val="00E63455"/>
    <w:rsid w:val="00E65657"/>
    <w:rsid w:val="00E65C5F"/>
    <w:rsid w:val="00E6645D"/>
    <w:rsid w:val="00E72F81"/>
    <w:rsid w:val="00E764AC"/>
    <w:rsid w:val="00E76599"/>
    <w:rsid w:val="00E80A28"/>
    <w:rsid w:val="00E90F29"/>
    <w:rsid w:val="00E94551"/>
    <w:rsid w:val="00E96611"/>
    <w:rsid w:val="00EA4C6F"/>
    <w:rsid w:val="00EA4FC5"/>
    <w:rsid w:val="00EB09E2"/>
    <w:rsid w:val="00EB6459"/>
    <w:rsid w:val="00EC1C4B"/>
    <w:rsid w:val="00EC7087"/>
    <w:rsid w:val="00ED26AD"/>
    <w:rsid w:val="00EE391F"/>
    <w:rsid w:val="00EE57B9"/>
    <w:rsid w:val="00EE655A"/>
    <w:rsid w:val="00EE7C12"/>
    <w:rsid w:val="00F01CC2"/>
    <w:rsid w:val="00F04444"/>
    <w:rsid w:val="00F044DC"/>
    <w:rsid w:val="00F26DD8"/>
    <w:rsid w:val="00F32EEA"/>
    <w:rsid w:val="00F339C7"/>
    <w:rsid w:val="00F33E8B"/>
    <w:rsid w:val="00F45BD3"/>
    <w:rsid w:val="00F515BC"/>
    <w:rsid w:val="00F52FEE"/>
    <w:rsid w:val="00F576D6"/>
    <w:rsid w:val="00F62E0C"/>
    <w:rsid w:val="00F64192"/>
    <w:rsid w:val="00F6781B"/>
    <w:rsid w:val="00F73627"/>
    <w:rsid w:val="00F75E64"/>
    <w:rsid w:val="00F85D86"/>
    <w:rsid w:val="00F87244"/>
    <w:rsid w:val="00F9077D"/>
    <w:rsid w:val="00F908F9"/>
    <w:rsid w:val="00F96111"/>
    <w:rsid w:val="00FA15E0"/>
    <w:rsid w:val="00FA1D0F"/>
    <w:rsid w:val="00FA424B"/>
    <w:rsid w:val="00FA4DCA"/>
    <w:rsid w:val="00FA602E"/>
    <w:rsid w:val="00FB341D"/>
    <w:rsid w:val="00FC19B7"/>
    <w:rsid w:val="00FC210A"/>
    <w:rsid w:val="00FC5F6C"/>
    <w:rsid w:val="00FD037C"/>
    <w:rsid w:val="00FD0E15"/>
    <w:rsid w:val="00FD1329"/>
    <w:rsid w:val="00FD37A5"/>
    <w:rsid w:val="00FD7C83"/>
    <w:rsid w:val="00FE124B"/>
    <w:rsid w:val="00FE7C7D"/>
    <w:rsid w:val="00FF1BEF"/>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A4560AA"/>
  <w15:docId w15:val="{D464833D-DE7D-4715-8515-384F5D66B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ato Light" w:eastAsiaTheme="minorEastAsia" w:hAnsi="Lato Light" w:cstheme="minorBidi"/>
        <w:sz w:val="24"/>
        <w:szCs w:val="24"/>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9A3553"/>
    <w:rPr>
      <w:color w:val="0000FF" w:themeColor="hyperlink"/>
      <w:u w:val="single"/>
    </w:rPr>
  </w:style>
  <w:style w:type="paragraph" w:styleId="Kopfzeile">
    <w:name w:val="header"/>
    <w:basedOn w:val="Standard"/>
    <w:link w:val="KopfzeileZchn"/>
    <w:uiPriority w:val="99"/>
    <w:unhideWhenUsed/>
    <w:rsid w:val="007026C1"/>
    <w:pPr>
      <w:tabs>
        <w:tab w:val="center" w:pos="4536"/>
        <w:tab w:val="right" w:pos="9072"/>
      </w:tabs>
    </w:pPr>
  </w:style>
  <w:style w:type="character" w:customStyle="1" w:styleId="KopfzeileZchn">
    <w:name w:val="Kopfzeile Zchn"/>
    <w:basedOn w:val="Absatz-Standardschriftart"/>
    <w:link w:val="Kopfzeile"/>
    <w:uiPriority w:val="99"/>
    <w:rsid w:val="007026C1"/>
  </w:style>
  <w:style w:type="paragraph" w:styleId="Fuzeile">
    <w:name w:val="footer"/>
    <w:basedOn w:val="Standard"/>
    <w:link w:val="FuzeileZchn"/>
    <w:uiPriority w:val="99"/>
    <w:unhideWhenUsed/>
    <w:rsid w:val="007026C1"/>
    <w:pPr>
      <w:tabs>
        <w:tab w:val="center" w:pos="4536"/>
        <w:tab w:val="right" w:pos="9072"/>
      </w:tabs>
    </w:pPr>
  </w:style>
  <w:style w:type="character" w:customStyle="1" w:styleId="FuzeileZchn">
    <w:name w:val="Fußzeile Zchn"/>
    <w:basedOn w:val="Absatz-Standardschriftart"/>
    <w:link w:val="Fuzeile"/>
    <w:uiPriority w:val="99"/>
    <w:rsid w:val="007026C1"/>
  </w:style>
  <w:style w:type="table" w:styleId="Tabellenraster">
    <w:name w:val="Table Grid"/>
    <w:basedOn w:val="NormaleTabelle"/>
    <w:uiPriority w:val="59"/>
    <w:rsid w:val="007026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339C7"/>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F339C7"/>
    <w:rPr>
      <w:rFonts w:ascii="Lucida Grande" w:hAnsi="Lucida Grande" w:cs="Lucida Grande"/>
      <w:sz w:val="18"/>
      <w:szCs w:val="18"/>
    </w:rPr>
  </w:style>
  <w:style w:type="character" w:styleId="Seitenzahl">
    <w:name w:val="page number"/>
    <w:basedOn w:val="Absatz-Standardschriftart"/>
    <w:uiPriority w:val="99"/>
    <w:semiHidden/>
    <w:unhideWhenUsed/>
    <w:rsid w:val="005F0E26"/>
  </w:style>
  <w:style w:type="paragraph" w:styleId="Listenabsatz">
    <w:name w:val="List Paragraph"/>
    <w:basedOn w:val="Standard"/>
    <w:uiPriority w:val="34"/>
    <w:qFormat/>
    <w:rsid w:val="00D2157C"/>
    <w:pPr>
      <w:widowControl w:val="0"/>
      <w:suppressAutoHyphens/>
      <w:ind w:left="720"/>
      <w:contextualSpacing/>
    </w:pPr>
    <w:rPr>
      <w:rFonts w:ascii="Times New Roman" w:eastAsia="SimSun" w:hAnsi="Times New Roman" w:cs="Mangal"/>
      <w:kern w:val="1"/>
      <w:szCs w:val="21"/>
      <w:lang w:val="de-DE" w:eastAsia="hi-IN" w:bidi="hi-IN"/>
    </w:rPr>
  </w:style>
  <w:style w:type="character" w:styleId="Kommentarzeichen">
    <w:name w:val="annotation reference"/>
    <w:basedOn w:val="Absatz-Standardschriftart"/>
    <w:uiPriority w:val="99"/>
    <w:semiHidden/>
    <w:unhideWhenUsed/>
    <w:rsid w:val="005D0026"/>
    <w:rPr>
      <w:sz w:val="16"/>
      <w:szCs w:val="16"/>
    </w:rPr>
  </w:style>
  <w:style w:type="paragraph" w:styleId="Kommentartext">
    <w:name w:val="annotation text"/>
    <w:basedOn w:val="Standard"/>
    <w:link w:val="KommentartextZchn"/>
    <w:uiPriority w:val="99"/>
    <w:unhideWhenUsed/>
    <w:rsid w:val="005D0026"/>
    <w:rPr>
      <w:sz w:val="20"/>
      <w:szCs w:val="20"/>
    </w:rPr>
  </w:style>
  <w:style w:type="character" w:customStyle="1" w:styleId="KommentartextZchn">
    <w:name w:val="Kommentartext Zchn"/>
    <w:basedOn w:val="Absatz-Standardschriftart"/>
    <w:link w:val="Kommentartext"/>
    <w:uiPriority w:val="99"/>
    <w:rsid w:val="005D0026"/>
    <w:rPr>
      <w:sz w:val="20"/>
      <w:szCs w:val="20"/>
    </w:rPr>
  </w:style>
  <w:style w:type="paragraph" w:styleId="Kommentarthema">
    <w:name w:val="annotation subject"/>
    <w:basedOn w:val="Kommentartext"/>
    <w:next w:val="Kommentartext"/>
    <w:link w:val="KommentarthemaZchn"/>
    <w:uiPriority w:val="99"/>
    <w:semiHidden/>
    <w:unhideWhenUsed/>
    <w:rsid w:val="005D0026"/>
    <w:rPr>
      <w:b/>
      <w:bCs/>
    </w:rPr>
  </w:style>
  <w:style w:type="character" w:customStyle="1" w:styleId="KommentarthemaZchn">
    <w:name w:val="Kommentarthema Zchn"/>
    <w:basedOn w:val="KommentartextZchn"/>
    <w:link w:val="Kommentarthema"/>
    <w:uiPriority w:val="99"/>
    <w:semiHidden/>
    <w:rsid w:val="005D0026"/>
    <w:rPr>
      <w:b/>
      <w:bCs/>
      <w:sz w:val="20"/>
      <w:szCs w:val="20"/>
    </w:rPr>
  </w:style>
  <w:style w:type="paragraph" w:styleId="berarbeitung">
    <w:name w:val="Revision"/>
    <w:hidden/>
    <w:uiPriority w:val="99"/>
    <w:semiHidden/>
    <w:rsid w:val="00576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01002">
      <w:bodyDiv w:val="1"/>
      <w:marLeft w:val="0"/>
      <w:marRight w:val="0"/>
      <w:marTop w:val="0"/>
      <w:marBottom w:val="0"/>
      <w:divBdr>
        <w:top w:val="none" w:sz="0" w:space="0" w:color="auto"/>
        <w:left w:val="none" w:sz="0" w:space="0" w:color="auto"/>
        <w:bottom w:val="none" w:sz="0" w:space="0" w:color="auto"/>
        <w:right w:val="none" w:sz="0" w:space="0" w:color="auto"/>
      </w:divBdr>
    </w:div>
    <w:div w:id="124740322">
      <w:bodyDiv w:val="1"/>
      <w:marLeft w:val="0"/>
      <w:marRight w:val="0"/>
      <w:marTop w:val="0"/>
      <w:marBottom w:val="0"/>
      <w:divBdr>
        <w:top w:val="none" w:sz="0" w:space="0" w:color="auto"/>
        <w:left w:val="none" w:sz="0" w:space="0" w:color="auto"/>
        <w:bottom w:val="none" w:sz="0" w:space="0" w:color="auto"/>
        <w:right w:val="none" w:sz="0" w:space="0" w:color="auto"/>
      </w:divBdr>
    </w:div>
    <w:div w:id="186254890">
      <w:bodyDiv w:val="1"/>
      <w:marLeft w:val="0"/>
      <w:marRight w:val="0"/>
      <w:marTop w:val="0"/>
      <w:marBottom w:val="0"/>
      <w:divBdr>
        <w:top w:val="none" w:sz="0" w:space="0" w:color="auto"/>
        <w:left w:val="none" w:sz="0" w:space="0" w:color="auto"/>
        <w:bottom w:val="none" w:sz="0" w:space="0" w:color="auto"/>
        <w:right w:val="none" w:sz="0" w:space="0" w:color="auto"/>
      </w:divBdr>
    </w:div>
    <w:div w:id="186720395">
      <w:bodyDiv w:val="1"/>
      <w:marLeft w:val="0"/>
      <w:marRight w:val="0"/>
      <w:marTop w:val="0"/>
      <w:marBottom w:val="0"/>
      <w:divBdr>
        <w:top w:val="none" w:sz="0" w:space="0" w:color="auto"/>
        <w:left w:val="none" w:sz="0" w:space="0" w:color="auto"/>
        <w:bottom w:val="none" w:sz="0" w:space="0" w:color="auto"/>
        <w:right w:val="none" w:sz="0" w:space="0" w:color="auto"/>
      </w:divBdr>
    </w:div>
    <w:div w:id="277877745">
      <w:bodyDiv w:val="1"/>
      <w:marLeft w:val="0"/>
      <w:marRight w:val="0"/>
      <w:marTop w:val="0"/>
      <w:marBottom w:val="0"/>
      <w:divBdr>
        <w:top w:val="none" w:sz="0" w:space="0" w:color="auto"/>
        <w:left w:val="none" w:sz="0" w:space="0" w:color="auto"/>
        <w:bottom w:val="none" w:sz="0" w:space="0" w:color="auto"/>
        <w:right w:val="none" w:sz="0" w:space="0" w:color="auto"/>
      </w:divBdr>
      <w:divsChild>
        <w:div w:id="1135299176">
          <w:marLeft w:val="0"/>
          <w:marRight w:val="0"/>
          <w:marTop w:val="0"/>
          <w:marBottom w:val="0"/>
          <w:divBdr>
            <w:top w:val="none" w:sz="0" w:space="0" w:color="auto"/>
            <w:left w:val="none" w:sz="0" w:space="0" w:color="auto"/>
            <w:bottom w:val="none" w:sz="0" w:space="0" w:color="auto"/>
            <w:right w:val="none" w:sz="0" w:space="0" w:color="auto"/>
          </w:divBdr>
          <w:divsChild>
            <w:div w:id="505487664">
              <w:marLeft w:val="0"/>
              <w:marRight w:val="0"/>
              <w:marTop w:val="0"/>
              <w:marBottom w:val="0"/>
              <w:divBdr>
                <w:top w:val="none" w:sz="0" w:space="0" w:color="auto"/>
                <w:left w:val="none" w:sz="0" w:space="0" w:color="auto"/>
                <w:bottom w:val="none" w:sz="0" w:space="0" w:color="auto"/>
                <w:right w:val="none" w:sz="0" w:space="0" w:color="auto"/>
              </w:divBdr>
              <w:divsChild>
                <w:div w:id="755594366">
                  <w:marLeft w:val="3"/>
                  <w:marRight w:val="3"/>
                  <w:marTop w:val="150"/>
                  <w:marBottom w:val="150"/>
                  <w:divBdr>
                    <w:top w:val="none" w:sz="0" w:space="0" w:color="auto"/>
                    <w:left w:val="none" w:sz="0" w:space="0" w:color="auto"/>
                    <w:bottom w:val="none" w:sz="0" w:space="0" w:color="auto"/>
                    <w:right w:val="none" w:sz="0" w:space="0" w:color="auto"/>
                  </w:divBdr>
                </w:div>
              </w:divsChild>
            </w:div>
          </w:divsChild>
        </w:div>
      </w:divsChild>
    </w:div>
    <w:div w:id="491874880">
      <w:bodyDiv w:val="1"/>
      <w:marLeft w:val="0"/>
      <w:marRight w:val="0"/>
      <w:marTop w:val="0"/>
      <w:marBottom w:val="0"/>
      <w:divBdr>
        <w:top w:val="none" w:sz="0" w:space="0" w:color="auto"/>
        <w:left w:val="none" w:sz="0" w:space="0" w:color="auto"/>
        <w:bottom w:val="none" w:sz="0" w:space="0" w:color="auto"/>
        <w:right w:val="none" w:sz="0" w:space="0" w:color="auto"/>
      </w:divBdr>
    </w:div>
    <w:div w:id="547226887">
      <w:bodyDiv w:val="1"/>
      <w:marLeft w:val="0"/>
      <w:marRight w:val="0"/>
      <w:marTop w:val="0"/>
      <w:marBottom w:val="0"/>
      <w:divBdr>
        <w:top w:val="none" w:sz="0" w:space="0" w:color="auto"/>
        <w:left w:val="none" w:sz="0" w:space="0" w:color="auto"/>
        <w:bottom w:val="none" w:sz="0" w:space="0" w:color="auto"/>
        <w:right w:val="none" w:sz="0" w:space="0" w:color="auto"/>
      </w:divBdr>
    </w:div>
    <w:div w:id="607078603">
      <w:bodyDiv w:val="1"/>
      <w:marLeft w:val="0"/>
      <w:marRight w:val="0"/>
      <w:marTop w:val="0"/>
      <w:marBottom w:val="0"/>
      <w:divBdr>
        <w:top w:val="none" w:sz="0" w:space="0" w:color="auto"/>
        <w:left w:val="none" w:sz="0" w:space="0" w:color="auto"/>
        <w:bottom w:val="none" w:sz="0" w:space="0" w:color="auto"/>
        <w:right w:val="none" w:sz="0" w:space="0" w:color="auto"/>
      </w:divBdr>
    </w:div>
    <w:div w:id="639575853">
      <w:bodyDiv w:val="1"/>
      <w:marLeft w:val="0"/>
      <w:marRight w:val="0"/>
      <w:marTop w:val="0"/>
      <w:marBottom w:val="0"/>
      <w:divBdr>
        <w:top w:val="none" w:sz="0" w:space="0" w:color="auto"/>
        <w:left w:val="none" w:sz="0" w:space="0" w:color="auto"/>
        <w:bottom w:val="none" w:sz="0" w:space="0" w:color="auto"/>
        <w:right w:val="none" w:sz="0" w:space="0" w:color="auto"/>
      </w:divBdr>
    </w:div>
    <w:div w:id="639771273">
      <w:bodyDiv w:val="1"/>
      <w:marLeft w:val="0"/>
      <w:marRight w:val="0"/>
      <w:marTop w:val="0"/>
      <w:marBottom w:val="0"/>
      <w:divBdr>
        <w:top w:val="none" w:sz="0" w:space="0" w:color="auto"/>
        <w:left w:val="none" w:sz="0" w:space="0" w:color="auto"/>
        <w:bottom w:val="none" w:sz="0" w:space="0" w:color="auto"/>
        <w:right w:val="none" w:sz="0" w:space="0" w:color="auto"/>
      </w:divBdr>
    </w:div>
    <w:div w:id="641470948">
      <w:bodyDiv w:val="1"/>
      <w:marLeft w:val="0"/>
      <w:marRight w:val="0"/>
      <w:marTop w:val="0"/>
      <w:marBottom w:val="0"/>
      <w:divBdr>
        <w:top w:val="none" w:sz="0" w:space="0" w:color="auto"/>
        <w:left w:val="none" w:sz="0" w:space="0" w:color="auto"/>
        <w:bottom w:val="none" w:sz="0" w:space="0" w:color="auto"/>
        <w:right w:val="none" w:sz="0" w:space="0" w:color="auto"/>
      </w:divBdr>
    </w:div>
    <w:div w:id="697045494">
      <w:bodyDiv w:val="1"/>
      <w:marLeft w:val="0"/>
      <w:marRight w:val="0"/>
      <w:marTop w:val="0"/>
      <w:marBottom w:val="0"/>
      <w:divBdr>
        <w:top w:val="none" w:sz="0" w:space="0" w:color="auto"/>
        <w:left w:val="none" w:sz="0" w:space="0" w:color="auto"/>
        <w:bottom w:val="none" w:sz="0" w:space="0" w:color="auto"/>
        <w:right w:val="none" w:sz="0" w:space="0" w:color="auto"/>
      </w:divBdr>
    </w:div>
    <w:div w:id="733773420">
      <w:bodyDiv w:val="1"/>
      <w:marLeft w:val="0"/>
      <w:marRight w:val="0"/>
      <w:marTop w:val="0"/>
      <w:marBottom w:val="0"/>
      <w:divBdr>
        <w:top w:val="none" w:sz="0" w:space="0" w:color="auto"/>
        <w:left w:val="none" w:sz="0" w:space="0" w:color="auto"/>
        <w:bottom w:val="none" w:sz="0" w:space="0" w:color="auto"/>
        <w:right w:val="none" w:sz="0" w:space="0" w:color="auto"/>
      </w:divBdr>
    </w:div>
    <w:div w:id="822042610">
      <w:bodyDiv w:val="1"/>
      <w:marLeft w:val="0"/>
      <w:marRight w:val="0"/>
      <w:marTop w:val="0"/>
      <w:marBottom w:val="0"/>
      <w:divBdr>
        <w:top w:val="none" w:sz="0" w:space="0" w:color="auto"/>
        <w:left w:val="none" w:sz="0" w:space="0" w:color="auto"/>
        <w:bottom w:val="none" w:sz="0" w:space="0" w:color="auto"/>
        <w:right w:val="none" w:sz="0" w:space="0" w:color="auto"/>
      </w:divBdr>
    </w:div>
    <w:div w:id="972980078">
      <w:bodyDiv w:val="1"/>
      <w:marLeft w:val="0"/>
      <w:marRight w:val="0"/>
      <w:marTop w:val="0"/>
      <w:marBottom w:val="0"/>
      <w:divBdr>
        <w:top w:val="none" w:sz="0" w:space="0" w:color="auto"/>
        <w:left w:val="none" w:sz="0" w:space="0" w:color="auto"/>
        <w:bottom w:val="none" w:sz="0" w:space="0" w:color="auto"/>
        <w:right w:val="none" w:sz="0" w:space="0" w:color="auto"/>
      </w:divBdr>
    </w:div>
    <w:div w:id="987056578">
      <w:bodyDiv w:val="1"/>
      <w:marLeft w:val="0"/>
      <w:marRight w:val="0"/>
      <w:marTop w:val="0"/>
      <w:marBottom w:val="0"/>
      <w:divBdr>
        <w:top w:val="none" w:sz="0" w:space="0" w:color="auto"/>
        <w:left w:val="none" w:sz="0" w:space="0" w:color="auto"/>
        <w:bottom w:val="none" w:sz="0" w:space="0" w:color="auto"/>
        <w:right w:val="none" w:sz="0" w:space="0" w:color="auto"/>
      </w:divBdr>
    </w:div>
    <w:div w:id="1030640988">
      <w:bodyDiv w:val="1"/>
      <w:marLeft w:val="0"/>
      <w:marRight w:val="0"/>
      <w:marTop w:val="0"/>
      <w:marBottom w:val="0"/>
      <w:divBdr>
        <w:top w:val="none" w:sz="0" w:space="0" w:color="auto"/>
        <w:left w:val="none" w:sz="0" w:space="0" w:color="auto"/>
        <w:bottom w:val="none" w:sz="0" w:space="0" w:color="auto"/>
        <w:right w:val="none" w:sz="0" w:space="0" w:color="auto"/>
      </w:divBdr>
    </w:div>
    <w:div w:id="1056782682">
      <w:bodyDiv w:val="1"/>
      <w:marLeft w:val="0"/>
      <w:marRight w:val="0"/>
      <w:marTop w:val="0"/>
      <w:marBottom w:val="0"/>
      <w:divBdr>
        <w:top w:val="none" w:sz="0" w:space="0" w:color="auto"/>
        <w:left w:val="none" w:sz="0" w:space="0" w:color="auto"/>
        <w:bottom w:val="none" w:sz="0" w:space="0" w:color="auto"/>
        <w:right w:val="none" w:sz="0" w:space="0" w:color="auto"/>
      </w:divBdr>
    </w:div>
    <w:div w:id="1105425497">
      <w:bodyDiv w:val="1"/>
      <w:marLeft w:val="0"/>
      <w:marRight w:val="0"/>
      <w:marTop w:val="0"/>
      <w:marBottom w:val="0"/>
      <w:divBdr>
        <w:top w:val="none" w:sz="0" w:space="0" w:color="auto"/>
        <w:left w:val="none" w:sz="0" w:space="0" w:color="auto"/>
        <w:bottom w:val="none" w:sz="0" w:space="0" w:color="auto"/>
        <w:right w:val="none" w:sz="0" w:space="0" w:color="auto"/>
      </w:divBdr>
    </w:div>
    <w:div w:id="1182009478">
      <w:bodyDiv w:val="1"/>
      <w:marLeft w:val="0"/>
      <w:marRight w:val="0"/>
      <w:marTop w:val="0"/>
      <w:marBottom w:val="0"/>
      <w:divBdr>
        <w:top w:val="none" w:sz="0" w:space="0" w:color="auto"/>
        <w:left w:val="none" w:sz="0" w:space="0" w:color="auto"/>
        <w:bottom w:val="none" w:sz="0" w:space="0" w:color="auto"/>
        <w:right w:val="none" w:sz="0" w:space="0" w:color="auto"/>
      </w:divBdr>
    </w:div>
    <w:div w:id="1400057456">
      <w:bodyDiv w:val="1"/>
      <w:marLeft w:val="0"/>
      <w:marRight w:val="0"/>
      <w:marTop w:val="0"/>
      <w:marBottom w:val="0"/>
      <w:divBdr>
        <w:top w:val="none" w:sz="0" w:space="0" w:color="auto"/>
        <w:left w:val="none" w:sz="0" w:space="0" w:color="auto"/>
        <w:bottom w:val="none" w:sz="0" w:space="0" w:color="auto"/>
        <w:right w:val="none" w:sz="0" w:space="0" w:color="auto"/>
      </w:divBdr>
    </w:div>
    <w:div w:id="1497189526">
      <w:bodyDiv w:val="1"/>
      <w:marLeft w:val="0"/>
      <w:marRight w:val="0"/>
      <w:marTop w:val="0"/>
      <w:marBottom w:val="0"/>
      <w:divBdr>
        <w:top w:val="none" w:sz="0" w:space="0" w:color="auto"/>
        <w:left w:val="none" w:sz="0" w:space="0" w:color="auto"/>
        <w:bottom w:val="none" w:sz="0" w:space="0" w:color="auto"/>
        <w:right w:val="none" w:sz="0" w:space="0" w:color="auto"/>
      </w:divBdr>
    </w:div>
    <w:div w:id="1641499387">
      <w:bodyDiv w:val="1"/>
      <w:marLeft w:val="0"/>
      <w:marRight w:val="0"/>
      <w:marTop w:val="0"/>
      <w:marBottom w:val="0"/>
      <w:divBdr>
        <w:top w:val="none" w:sz="0" w:space="0" w:color="auto"/>
        <w:left w:val="none" w:sz="0" w:space="0" w:color="auto"/>
        <w:bottom w:val="none" w:sz="0" w:space="0" w:color="auto"/>
        <w:right w:val="none" w:sz="0" w:space="0" w:color="auto"/>
      </w:divBdr>
    </w:div>
    <w:div w:id="1715150944">
      <w:bodyDiv w:val="1"/>
      <w:marLeft w:val="0"/>
      <w:marRight w:val="0"/>
      <w:marTop w:val="0"/>
      <w:marBottom w:val="0"/>
      <w:divBdr>
        <w:top w:val="none" w:sz="0" w:space="0" w:color="auto"/>
        <w:left w:val="none" w:sz="0" w:space="0" w:color="auto"/>
        <w:bottom w:val="none" w:sz="0" w:space="0" w:color="auto"/>
        <w:right w:val="none" w:sz="0" w:space="0" w:color="auto"/>
      </w:divBdr>
    </w:div>
    <w:div w:id="1799372882">
      <w:bodyDiv w:val="1"/>
      <w:marLeft w:val="0"/>
      <w:marRight w:val="0"/>
      <w:marTop w:val="0"/>
      <w:marBottom w:val="0"/>
      <w:divBdr>
        <w:top w:val="none" w:sz="0" w:space="0" w:color="auto"/>
        <w:left w:val="none" w:sz="0" w:space="0" w:color="auto"/>
        <w:bottom w:val="none" w:sz="0" w:space="0" w:color="auto"/>
        <w:right w:val="none" w:sz="0" w:space="0" w:color="auto"/>
      </w:divBdr>
    </w:div>
    <w:div w:id="1820880277">
      <w:bodyDiv w:val="1"/>
      <w:marLeft w:val="0"/>
      <w:marRight w:val="0"/>
      <w:marTop w:val="0"/>
      <w:marBottom w:val="0"/>
      <w:divBdr>
        <w:top w:val="none" w:sz="0" w:space="0" w:color="auto"/>
        <w:left w:val="none" w:sz="0" w:space="0" w:color="auto"/>
        <w:bottom w:val="none" w:sz="0" w:space="0" w:color="auto"/>
        <w:right w:val="none" w:sz="0" w:space="0" w:color="auto"/>
      </w:divBdr>
    </w:div>
    <w:div w:id="1826625688">
      <w:bodyDiv w:val="1"/>
      <w:marLeft w:val="0"/>
      <w:marRight w:val="0"/>
      <w:marTop w:val="0"/>
      <w:marBottom w:val="0"/>
      <w:divBdr>
        <w:top w:val="none" w:sz="0" w:space="0" w:color="auto"/>
        <w:left w:val="none" w:sz="0" w:space="0" w:color="auto"/>
        <w:bottom w:val="none" w:sz="0" w:space="0" w:color="auto"/>
        <w:right w:val="none" w:sz="0" w:space="0" w:color="auto"/>
      </w:divBdr>
    </w:div>
    <w:div w:id="1858539040">
      <w:bodyDiv w:val="1"/>
      <w:marLeft w:val="0"/>
      <w:marRight w:val="0"/>
      <w:marTop w:val="0"/>
      <w:marBottom w:val="0"/>
      <w:divBdr>
        <w:top w:val="none" w:sz="0" w:space="0" w:color="auto"/>
        <w:left w:val="none" w:sz="0" w:space="0" w:color="auto"/>
        <w:bottom w:val="none" w:sz="0" w:space="0" w:color="auto"/>
        <w:right w:val="none" w:sz="0" w:space="0" w:color="auto"/>
      </w:divBdr>
    </w:div>
    <w:div w:id="19503516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jpe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b68c916-f9c9-43a4-bd4e-e968c2d4f955" xsi:nil="true"/>
    <lcf76f155ced4ddcb4097134ff3c332f xmlns="cf8e0de3-bfff-44e2-8e45-34910c4a761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5642D24D837784598005BBAF8C16BAE" ma:contentTypeVersion="14" ma:contentTypeDescription="Ein neues Dokument erstellen." ma:contentTypeScope="" ma:versionID="f154c9d9c518daaffee29d7fe9d3978b">
  <xsd:schema xmlns:xsd="http://www.w3.org/2001/XMLSchema" xmlns:xs="http://www.w3.org/2001/XMLSchema" xmlns:p="http://schemas.microsoft.com/office/2006/metadata/properties" xmlns:ns2="cf8e0de3-bfff-44e2-8e45-34910c4a761d" xmlns:ns3="4b68c916-f9c9-43a4-bd4e-e968c2d4f955" targetNamespace="http://schemas.microsoft.com/office/2006/metadata/properties" ma:root="true" ma:fieldsID="bcd1319004bf31401c202fc74943b9ba" ns2:_="" ns3:_="">
    <xsd:import namespace="cf8e0de3-bfff-44e2-8e45-34910c4a761d"/>
    <xsd:import namespace="4b68c916-f9c9-43a4-bd4e-e968c2d4f95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e0de3-bfff-44e2-8e45-34910c4a76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7960380b-fdf0-4026-b296-5a05eca6889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68c916-f9c9-43a4-bd4e-e968c2d4f95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b75dddb-b708-450f-b8a8-6ab5b02ca3df}" ma:internalName="TaxCatchAll" ma:showField="CatchAllData" ma:web="4b68c916-f9c9-43a4-bd4e-e968c2d4f9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F6851-FDC0-4FD6-B5EB-78AE1FCA4556}">
  <ds:schemaRefs>
    <ds:schemaRef ds:uri="http://schemas.microsoft.com/office/2006/metadata/properties"/>
    <ds:schemaRef ds:uri="http://schemas.microsoft.com/office/infopath/2007/PartnerControls"/>
    <ds:schemaRef ds:uri="4b68c916-f9c9-43a4-bd4e-e968c2d4f955"/>
    <ds:schemaRef ds:uri="cf8e0de3-bfff-44e2-8e45-34910c4a761d"/>
  </ds:schemaRefs>
</ds:datastoreItem>
</file>

<file path=customXml/itemProps2.xml><?xml version="1.0" encoding="utf-8"?>
<ds:datastoreItem xmlns:ds="http://schemas.openxmlformats.org/officeDocument/2006/customXml" ds:itemID="{AFE42192-A4F9-40AA-BF75-A40854547A67}">
  <ds:schemaRefs>
    <ds:schemaRef ds:uri="http://schemas.microsoft.com/sharepoint/v3/contenttype/forms"/>
  </ds:schemaRefs>
</ds:datastoreItem>
</file>

<file path=customXml/itemProps3.xml><?xml version="1.0" encoding="utf-8"?>
<ds:datastoreItem xmlns:ds="http://schemas.openxmlformats.org/officeDocument/2006/customXml" ds:itemID="{439493EA-D5BE-48FE-9A10-C191EA392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e0de3-bfff-44e2-8e45-34910c4a761d"/>
    <ds:schemaRef ds:uri="4b68c916-f9c9-43a4-bd4e-e968c2d4f9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AA1EEF-82FE-40BA-86F8-EE6D36668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656</Words>
  <Characters>4137</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Leitz</Company>
  <LinksUpToDate>false</LinksUpToDate>
  <CharactersWithSpaces>4784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Agentur</dc:creator>
  <cp:lastModifiedBy>Wykydal, Lisa</cp:lastModifiedBy>
  <cp:revision>27</cp:revision>
  <cp:lastPrinted>2020-09-30T08:29:00Z</cp:lastPrinted>
  <dcterms:created xsi:type="dcterms:W3CDTF">2025-04-01T06:25:00Z</dcterms:created>
  <dcterms:modified xsi:type="dcterms:W3CDTF">2026-02-26T09:47:00Z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0x01010035642D24D837784598005BBAF8C16BAE</vt:lpwstr>
  </property>
  <property fmtid="{D5CDD505-2E9C-101B-9397-08002B2CF9AE}" pid="3" name="MediaServiceImageTags">
    <vt:lpwstr/>
  </property>
</Properties>
</file>